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762187" w14:textId="77777777" w:rsidR="00472624" w:rsidRPr="00CF6691" w:rsidRDefault="00472624" w:rsidP="00472624">
      <w:pPr>
        <w:keepNext/>
        <w:spacing w:after="0" w:line="240" w:lineRule="auto"/>
        <w:outlineLvl w:val="0"/>
        <w:rPr>
          <w:rFonts w:ascii="Times New Roman" w:eastAsia="Times New Roman" w:hAnsi="Times New Roman" w:cs="Times New Roman"/>
          <w:b/>
          <w:bCs/>
          <w:color w:val="000000" w:themeColor="text1"/>
          <w:sz w:val="18"/>
          <w:szCs w:val="18"/>
          <w:lang w:eastAsia="ru-RU"/>
        </w:rPr>
      </w:pPr>
    </w:p>
    <w:p w14:paraId="0ED07FE4" w14:textId="77777777" w:rsidR="007A66ED" w:rsidRDefault="00472624" w:rsidP="00472624">
      <w:pPr>
        <w:spacing w:after="0" w:line="240" w:lineRule="auto"/>
        <w:jc w:val="center"/>
        <w:rPr>
          <w:rFonts w:ascii="Times New Roman" w:eastAsia="Times New Roman" w:hAnsi="Times New Roman" w:cs="Times New Roman"/>
          <w:b/>
          <w:bCs/>
          <w:color w:val="000000" w:themeColor="text1"/>
          <w:sz w:val="24"/>
          <w:szCs w:val="20"/>
          <w:lang w:eastAsia="ru-RU"/>
        </w:rPr>
      </w:pPr>
      <w:r w:rsidRPr="00CF6691">
        <w:rPr>
          <w:rFonts w:ascii="Times New Roman" w:eastAsia="Times New Roman" w:hAnsi="Times New Roman" w:cs="Times New Roman"/>
          <w:b/>
          <w:bCs/>
          <w:color w:val="000000" w:themeColor="text1"/>
          <w:sz w:val="20"/>
          <w:szCs w:val="20"/>
          <w:lang w:eastAsia="ru-RU"/>
        </w:rPr>
        <w:t xml:space="preserve">Гарантийные обязательства </w:t>
      </w:r>
      <w:r w:rsidR="00563AF7">
        <w:rPr>
          <w:rFonts w:ascii="Times New Roman" w:eastAsia="Times New Roman" w:hAnsi="Times New Roman" w:cs="Times New Roman"/>
          <w:b/>
          <w:bCs/>
          <w:color w:val="000000" w:themeColor="text1"/>
          <w:sz w:val="20"/>
          <w:szCs w:val="20"/>
          <w:lang w:eastAsia="ru-RU"/>
        </w:rPr>
        <w:t xml:space="preserve">на </w:t>
      </w:r>
      <w:r w:rsidR="00765078" w:rsidRPr="00765078">
        <w:rPr>
          <w:rFonts w:ascii="Times New Roman" w:eastAsia="Times New Roman" w:hAnsi="Times New Roman" w:cs="Times New Roman"/>
          <w:b/>
          <w:bCs/>
          <w:color w:val="000000" w:themeColor="text1"/>
          <w:sz w:val="24"/>
          <w:szCs w:val="20"/>
          <w:lang w:eastAsia="ru-RU"/>
        </w:rPr>
        <w:t xml:space="preserve">MSPOS-K, MSPOS-ТФ, Нева-01, Азур-01Ф, </w:t>
      </w:r>
    </w:p>
    <w:p w14:paraId="0AF11B1A" w14:textId="6FC70439" w:rsidR="00472624" w:rsidRPr="00563AF7" w:rsidRDefault="00765078" w:rsidP="00472624">
      <w:pPr>
        <w:spacing w:after="0" w:line="240" w:lineRule="auto"/>
        <w:jc w:val="center"/>
        <w:rPr>
          <w:rFonts w:ascii="Times New Roman" w:eastAsia="Times New Roman" w:hAnsi="Times New Roman" w:cs="Times New Roman"/>
          <w:b/>
          <w:bCs/>
          <w:color w:val="000000" w:themeColor="text1"/>
          <w:sz w:val="24"/>
          <w:szCs w:val="20"/>
          <w:lang w:eastAsia="ru-RU"/>
        </w:rPr>
      </w:pPr>
      <w:r w:rsidRPr="00765078">
        <w:rPr>
          <w:rFonts w:ascii="Times New Roman" w:eastAsia="Times New Roman" w:hAnsi="Times New Roman" w:cs="Times New Roman"/>
          <w:b/>
          <w:bCs/>
          <w:color w:val="000000" w:themeColor="text1"/>
          <w:sz w:val="24"/>
          <w:szCs w:val="20"/>
          <w:lang w:eastAsia="ru-RU"/>
        </w:rPr>
        <w:t>D-200</w:t>
      </w:r>
      <w:r w:rsidR="00563AF7">
        <w:rPr>
          <w:rFonts w:ascii="Times New Roman" w:eastAsia="Times New Roman" w:hAnsi="Times New Roman" w:cs="Times New Roman"/>
          <w:b/>
          <w:bCs/>
          <w:color w:val="000000" w:themeColor="text1"/>
          <w:sz w:val="24"/>
          <w:szCs w:val="20"/>
          <w:lang w:eastAsia="ru-RU"/>
        </w:rPr>
        <w:t xml:space="preserve"> – (далее- Оборудование).</w:t>
      </w:r>
    </w:p>
    <w:p w14:paraId="5EA96D04" w14:textId="77777777" w:rsidR="00472624" w:rsidRPr="00CF6691" w:rsidRDefault="00472624" w:rsidP="00472624">
      <w:pPr>
        <w:spacing w:after="0" w:line="240" w:lineRule="auto"/>
        <w:jc w:val="center"/>
        <w:rPr>
          <w:rFonts w:ascii="Times New Roman" w:eastAsia="Times New Roman" w:hAnsi="Times New Roman" w:cs="Times New Roman"/>
          <w:b/>
          <w:bCs/>
          <w:color w:val="000000" w:themeColor="text1"/>
          <w:sz w:val="20"/>
          <w:szCs w:val="20"/>
          <w:lang w:eastAsia="ru-RU"/>
        </w:rPr>
      </w:pPr>
      <w:r w:rsidRPr="00CF6691">
        <w:rPr>
          <w:rFonts w:ascii="Times New Roman" w:eastAsia="Times New Roman" w:hAnsi="Times New Roman" w:cs="Times New Roman"/>
          <w:b/>
          <w:bCs/>
          <w:color w:val="000000" w:themeColor="text1"/>
          <w:sz w:val="20"/>
          <w:szCs w:val="20"/>
          <w:lang w:eastAsia="ru-RU"/>
        </w:rPr>
        <w:t xml:space="preserve"> </w:t>
      </w:r>
    </w:p>
    <w:p w14:paraId="24C8119D" w14:textId="651DFC34"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1. Гарантия на Оборудование, при условии соблюдения условий гарантии, подразумевает под собой бесплатный ремонт Оборудования в течение гарантийного срока, либо его замену на аналогичное, в случае невозможности ремонта.</w:t>
      </w:r>
      <w:r w:rsidR="00E4376B">
        <w:rPr>
          <w:rFonts w:ascii="Times New Roman" w:eastAsia="Times New Roman" w:hAnsi="Times New Roman" w:cs="Times New Roman"/>
          <w:color w:val="000000" w:themeColor="text1"/>
          <w:sz w:val="20"/>
          <w:szCs w:val="20"/>
          <w:lang w:eastAsia="ru-RU"/>
        </w:rPr>
        <w:t xml:space="preserve"> </w:t>
      </w:r>
    </w:p>
    <w:p w14:paraId="2A5881BD" w14:textId="57BEFA4B"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xml:space="preserve">2. Срок гарантии на Оборудование, составляет 1 (один) год с даты </w:t>
      </w:r>
      <w:r w:rsidR="00563AF7">
        <w:rPr>
          <w:rFonts w:ascii="Times New Roman" w:eastAsia="Times New Roman" w:hAnsi="Times New Roman" w:cs="Times New Roman"/>
          <w:color w:val="000000" w:themeColor="text1"/>
          <w:sz w:val="20"/>
          <w:szCs w:val="20"/>
          <w:lang w:eastAsia="ru-RU"/>
        </w:rPr>
        <w:t>передачи Оборудования в собственность или пользование</w:t>
      </w:r>
      <w:r w:rsidRPr="00CF6691">
        <w:rPr>
          <w:rFonts w:ascii="Times New Roman" w:eastAsia="Times New Roman" w:hAnsi="Times New Roman" w:cs="Times New Roman"/>
          <w:color w:val="000000" w:themeColor="text1"/>
          <w:sz w:val="20"/>
          <w:szCs w:val="20"/>
          <w:lang w:eastAsia="ru-RU"/>
        </w:rPr>
        <w:t>, указанной в товарной накладной (по форме № ТОРГ-12</w:t>
      </w:r>
      <w:r w:rsidR="000552BC">
        <w:rPr>
          <w:rFonts w:ascii="Times New Roman" w:eastAsia="Times New Roman" w:hAnsi="Times New Roman" w:cs="Times New Roman"/>
          <w:color w:val="000000" w:themeColor="text1"/>
          <w:sz w:val="20"/>
          <w:szCs w:val="20"/>
          <w:lang w:eastAsia="ru-RU"/>
        </w:rPr>
        <w:t>, УПД и Счет фактуры</w:t>
      </w:r>
      <w:r w:rsidRPr="00CF6691">
        <w:rPr>
          <w:rFonts w:ascii="Times New Roman" w:eastAsia="Times New Roman" w:hAnsi="Times New Roman" w:cs="Times New Roman"/>
          <w:color w:val="000000" w:themeColor="text1"/>
          <w:sz w:val="20"/>
          <w:szCs w:val="20"/>
          <w:lang w:eastAsia="ru-RU"/>
        </w:rPr>
        <w:t>)</w:t>
      </w:r>
      <w:r w:rsidR="00F40963">
        <w:rPr>
          <w:rFonts w:ascii="Times New Roman" w:eastAsia="Times New Roman" w:hAnsi="Times New Roman" w:cs="Times New Roman"/>
          <w:color w:val="000000" w:themeColor="text1"/>
          <w:sz w:val="20"/>
          <w:szCs w:val="20"/>
          <w:lang w:eastAsia="ru-RU"/>
        </w:rPr>
        <w:t xml:space="preserve"> или акте приема - передачи</w:t>
      </w:r>
      <w:r w:rsidRPr="00CF6691">
        <w:rPr>
          <w:rFonts w:ascii="Times New Roman" w:eastAsia="Times New Roman" w:hAnsi="Times New Roman" w:cs="Times New Roman"/>
          <w:color w:val="000000" w:themeColor="text1"/>
          <w:sz w:val="20"/>
          <w:szCs w:val="20"/>
          <w:lang w:eastAsia="ru-RU"/>
        </w:rPr>
        <w:t>, подписанн</w:t>
      </w:r>
      <w:r w:rsidR="00F40963">
        <w:rPr>
          <w:rFonts w:ascii="Times New Roman" w:eastAsia="Times New Roman" w:hAnsi="Times New Roman" w:cs="Times New Roman"/>
          <w:color w:val="000000" w:themeColor="text1"/>
          <w:sz w:val="20"/>
          <w:szCs w:val="20"/>
          <w:lang w:eastAsia="ru-RU"/>
        </w:rPr>
        <w:t>ыми</w:t>
      </w:r>
      <w:r w:rsidRPr="00CF6691">
        <w:rPr>
          <w:rFonts w:ascii="Times New Roman" w:eastAsia="Times New Roman" w:hAnsi="Times New Roman" w:cs="Times New Roman"/>
          <w:color w:val="000000" w:themeColor="text1"/>
          <w:sz w:val="20"/>
          <w:szCs w:val="20"/>
          <w:lang w:eastAsia="ru-RU"/>
        </w:rPr>
        <w:t xml:space="preserve"> уполномоченными представителями Сторон.</w:t>
      </w:r>
    </w:p>
    <w:p w14:paraId="2075F100" w14:textId="062D0FFD"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xml:space="preserve">3. По вопросам дефектов в </w:t>
      </w:r>
      <w:r w:rsidR="00F40963">
        <w:rPr>
          <w:rFonts w:ascii="Times New Roman" w:eastAsia="Times New Roman" w:hAnsi="Times New Roman" w:cs="Times New Roman"/>
          <w:color w:val="000000" w:themeColor="text1"/>
          <w:sz w:val="20"/>
          <w:szCs w:val="20"/>
          <w:lang w:eastAsia="ru-RU"/>
        </w:rPr>
        <w:t xml:space="preserve">переданном </w:t>
      </w:r>
      <w:r w:rsidRPr="00CF6691">
        <w:rPr>
          <w:rFonts w:ascii="Times New Roman" w:eastAsia="Times New Roman" w:hAnsi="Times New Roman" w:cs="Times New Roman"/>
          <w:color w:val="000000" w:themeColor="text1"/>
          <w:sz w:val="20"/>
          <w:szCs w:val="20"/>
          <w:lang w:eastAsia="ru-RU"/>
        </w:rPr>
        <w:t xml:space="preserve">Оборудовании и исполнения гарантийных обязательств, </w:t>
      </w:r>
      <w:r w:rsidR="00F40963">
        <w:rPr>
          <w:rFonts w:ascii="Times New Roman" w:eastAsia="Times New Roman" w:hAnsi="Times New Roman" w:cs="Times New Roman"/>
          <w:color w:val="000000" w:themeColor="text1"/>
          <w:sz w:val="20"/>
          <w:szCs w:val="20"/>
          <w:lang w:eastAsia="ru-RU"/>
        </w:rPr>
        <w:t>Сторона получившая Оборудование</w:t>
      </w:r>
      <w:r w:rsidR="00F40963" w:rsidRPr="00CF6691">
        <w:rPr>
          <w:rFonts w:ascii="Times New Roman" w:eastAsia="Times New Roman" w:hAnsi="Times New Roman" w:cs="Times New Roman"/>
          <w:color w:val="000000" w:themeColor="text1"/>
          <w:sz w:val="20"/>
          <w:szCs w:val="20"/>
          <w:lang w:eastAsia="ru-RU"/>
        </w:rPr>
        <w:t xml:space="preserve"> </w:t>
      </w:r>
      <w:r w:rsidRPr="00CF6691">
        <w:rPr>
          <w:rFonts w:ascii="Times New Roman" w:eastAsia="Times New Roman" w:hAnsi="Times New Roman" w:cs="Times New Roman"/>
          <w:color w:val="000000" w:themeColor="text1"/>
          <w:sz w:val="20"/>
          <w:szCs w:val="20"/>
          <w:lang w:eastAsia="ru-RU"/>
        </w:rPr>
        <w:t xml:space="preserve">имеет право обратиться в один из </w:t>
      </w:r>
      <w:r w:rsidR="00E278EB" w:rsidRPr="00CF6691">
        <w:rPr>
          <w:rFonts w:ascii="Times New Roman" w:eastAsia="Times New Roman" w:hAnsi="Times New Roman" w:cs="Times New Roman"/>
          <w:color w:val="000000" w:themeColor="text1"/>
          <w:sz w:val="20"/>
          <w:szCs w:val="20"/>
          <w:lang w:eastAsia="ru-RU"/>
        </w:rPr>
        <w:t>пунктов приема Ассоциированных центров</w:t>
      </w:r>
      <w:r w:rsidR="00E278EB">
        <w:rPr>
          <w:rFonts w:ascii="Times New Roman" w:eastAsia="Times New Roman" w:hAnsi="Times New Roman" w:cs="Times New Roman"/>
          <w:color w:val="000000" w:themeColor="text1"/>
          <w:sz w:val="20"/>
          <w:szCs w:val="20"/>
          <w:lang w:eastAsia="ru-RU"/>
        </w:rPr>
        <w:t xml:space="preserve"> (партнерской сети)</w:t>
      </w:r>
      <w:r w:rsidR="00E278EB" w:rsidRPr="00CF6691">
        <w:rPr>
          <w:rFonts w:ascii="Times New Roman" w:eastAsia="Times New Roman" w:hAnsi="Times New Roman" w:cs="Times New Roman"/>
          <w:color w:val="000000" w:themeColor="text1"/>
          <w:sz w:val="20"/>
          <w:szCs w:val="20"/>
          <w:lang w:eastAsia="ru-RU"/>
        </w:rPr>
        <w:t xml:space="preserve"> </w:t>
      </w:r>
      <w:r w:rsidR="00F40963">
        <w:rPr>
          <w:rFonts w:ascii="Times New Roman" w:eastAsia="Times New Roman" w:hAnsi="Times New Roman" w:cs="Times New Roman"/>
          <w:color w:val="000000" w:themeColor="text1"/>
          <w:sz w:val="20"/>
          <w:szCs w:val="20"/>
          <w:lang w:eastAsia="ru-RU"/>
        </w:rPr>
        <w:t>Стороны передавшей Оборудование</w:t>
      </w:r>
      <w:r w:rsidR="00564F96">
        <w:rPr>
          <w:rFonts w:ascii="Times New Roman" w:eastAsia="Times New Roman" w:hAnsi="Times New Roman" w:cs="Times New Roman"/>
          <w:color w:val="000000" w:themeColor="text1"/>
          <w:sz w:val="20"/>
          <w:szCs w:val="20"/>
          <w:lang w:eastAsia="ru-RU"/>
        </w:rPr>
        <w:t xml:space="preserve"> (</w:t>
      </w:r>
      <w:r w:rsidR="00564F96">
        <w:rPr>
          <w:rFonts w:ascii="Times New Roman" w:eastAsia="Times New Roman" w:hAnsi="Times New Roman" w:cs="Times New Roman"/>
          <w:color w:val="000000" w:themeColor="text1"/>
          <w:sz w:val="20"/>
          <w:szCs w:val="20"/>
          <w:lang w:val="en-US" w:eastAsia="ru-RU"/>
        </w:rPr>
        <w:t>MSPOS</w:t>
      </w:r>
      <w:r w:rsidR="00564F96" w:rsidRPr="00765078">
        <w:rPr>
          <w:rFonts w:ascii="Times New Roman" w:eastAsia="Times New Roman" w:hAnsi="Times New Roman" w:cs="Times New Roman"/>
          <w:color w:val="000000" w:themeColor="text1"/>
          <w:sz w:val="20"/>
          <w:szCs w:val="20"/>
          <w:lang w:eastAsia="ru-RU"/>
        </w:rPr>
        <w:t>-</w:t>
      </w:r>
      <w:r w:rsidR="00564F96">
        <w:rPr>
          <w:rFonts w:ascii="Times New Roman" w:eastAsia="Times New Roman" w:hAnsi="Times New Roman" w:cs="Times New Roman"/>
          <w:color w:val="000000" w:themeColor="text1"/>
          <w:sz w:val="20"/>
          <w:szCs w:val="20"/>
          <w:lang w:val="en-US" w:eastAsia="ru-RU"/>
        </w:rPr>
        <w:t>K</w:t>
      </w:r>
      <w:r w:rsidR="00564F96">
        <w:rPr>
          <w:rFonts w:ascii="Times New Roman" w:eastAsia="Times New Roman" w:hAnsi="Times New Roman" w:cs="Times New Roman"/>
          <w:color w:val="000000" w:themeColor="text1"/>
          <w:sz w:val="20"/>
          <w:szCs w:val="20"/>
          <w:lang w:eastAsia="ru-RU"/>
        </w:rPr>
        <w:t xml:space="preserve">, </w:t>
      </w:r>
      <w:r w:rsidR="00564F96">
        <w:rPr>
          <w:rFonts w:ascii="Times New Roman" w:eastAsia="Times New Roman" w:hAnsi="Times New Roman" w:cs="Times New Roman"/>
          <w:color w:val="000000" w:themeColor="text1"/>
          <w:sz w:val="20"/>
          <w:szCs w:val="20"/>
          <w:lang w:val="en-US" w:eastAsia="ru-RU"/>
        </w:rPr>
        <w:t>MSPOS</w:t>
      </w:r>
      <w:r w:rsidR="00564F96" w:rsidRPr="00165CD9">
        <w:rPr>
          <w:rFonts w:ascii="Times New Roman" w:eastAsia="Times New Roman" w:hAnsi="Times New Roman" w:cs="Times New Roman"/>
          <w:color w:val="000000" w:themeColor="text1"/>
          <w:sz w:val="20"/>
          <w:szCs w:val="20"/>
          <w:lang w:eastAsia="ru-RU"/>
        </w:rPr>
        <w:t>-</w:t>
      </w:r>
      <w:r w:rsidR="00564F96">
        <w:rPr>
          <w:rFonts w:ascii="Times New Roman" w:eastAsia="Times New Roman" w:hAnsi="Times New Roman" w:cs="Times New Roman"/>
          <w:color w:val="000000" w:themeColor="text1"/>
          <w:sz w:val="20"/>
          <w:szCs w:val="20"/>
          <w:lang w:eastAsia="ru-RU"/>
        </w:rPr>
        <w:t xml:space="preserve">ТФ, Нева-01, Азур-01Ф, </w:t>
      </w:r>
      <w:r w:rsidR="00564F96">
        <w:rPr>
          <w:rFonts w:ascii="Times New Roman" w:eastAsia="Times New Roman" w:hAnsi="Times New Roman" w:cs="Times New Roman"/>
          <w:color w:val="000000" w:themeColor="text1"/>
          <w:sz w:val="20"/>
          <w:szCs w:val="20"/>
          <w:lang w:val="en-US" w:eastAsia="ru-RU"/>
        </w:rPr>
        <w:t>D</w:t>
      </w:r>
      <w:r w:rsidR="00564F96" w:rsidRPr="00765078">
        <w:rPr>
          <w:rFonts w:ascii="Times New Roman" w:eastAsia="Times New Roman" w:hAnsi="Times New Roman" w:cs="Times New Roman"/>
          <w:color w:val="000000" w:themeColor="text1"/>
          <w:sz w:val="20"/>
          <w:szCs w:val="20"/>
          <w:lang w:eastAsia="ru-RU"/>
        </w:rPr>
        <w:t>-200)</w:t>
      </w:r>
      <w:r w:rsidR="00C277FE">
        <w:t xml:space="preserve"> </w:t>
      </w:r>
      <w:r w:rsidR="00C277FE" w:rsidRPr="00765078">
        <w:rPr>
          <w:rFonts w:ascii="Times New Roman" w:hAnsi="Times New Roman" w:cs="Times New Roman"/>
        </w:rPr>
        <w:t>указанных на</w:t>
      </w:r>
      <w:r w:rsidR="00C277FE">
        <w:t xml:space="preserve"> </w:t>
      </w:r>
      <w:r w:rsidR="00C277FE" w:rsidRPr="00C277FE">
        <w:rPr>
          <w:rFonts w:ascii="Times New Roman" w:eastAsia="Times New Roman" w:hAnsi="Times New Roman" w:cs="Times New Roman"/>
          <w:color w:val="000000" w:themeColor="text1"/>
          <w:sz w:val="20"/>
          <w:szCs w:val="20"/>
          <w:lang w:eastAsia="ru-RU"/>
        </w:rPr>
        <w:t>сайт</w:t>
      </w:r>
      <w:r w:rsidR="00C277FE">
        <w:rPr>
          <w:rFonts w:ascii="Times New Roman" w:eastAsia="Times New Roman" w:hAnsi="Times New Roman" w:cs="Times New Roman"/>
          <w:color w:val="000000" w:themeColor="text1"/>
          <w:sz w:val="20"/>
          <w:szCs w:val="20"/>
          <w:lang w:eastAsia="ru-RU"/>
        </w:rPr>
        <w:t>е</w:t>
      </w:r>
      <w:r w:rsidR="00C277FE" w:rsidRPr="00C277FE">
        <w:rPr>
          <w:rFonts w:ascii="Times New Roman" w:eastAsia="Times New Roman" w:hAnsi="Times New Roman" w:cs="Times New Roman"/>
          <w:color w:val="000000" w:themeColor="text1"/>
          <w:sz w:val="20"/>
          <w:szCs w:val="20"/>
          <w:lang w:eastAsia="ru-RU"/>
        </w:rPr>
        <w:t xml:space="preserve"> https://kassa.mts.ru/dealers/</w:t>
      </w:r>
      <w:r w:rsidR="00E4376B">
        <w:rPr>
          <w:rFonts w:ascii="Times New Roman" w:eastAsia="Times New Roman" w:hAnsi="Times New Roman" w:cs="Times New Roman"/>
          <w:color w:val="000000" w:themeColor="text1"/>
          <w:sz w:val="20"/>
          <w:szCs w:val="20"/>
          <w:lang w:eastAsia="ru-RU"/>
        </w:rPr>
        <w:t>.</w:t>
      </w:r>
    </w:p>
    <w:p w14:paraId="67AB4F76" w14:textId="09CB176F"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xml:space="preserve">4. Гарантийный ремонт или замена Оборудования производятся в течение 20 (двадцати) рабочих дней от даты доставки Оборудования, подлежащего замене или ремонту, при условии направления для ремонта или замены не более 50 (пятидесяти) единиц Оборудования одновременно. При направлении на ремонт/замену более 50 (пятидесяти) единиц Оборудования одновременно либо в особых случаях (при необходимости отдельного заказа запасных частей), срок проведения ремонта/замены может быть продлен с обязательным уведомлением </w:t>
      </w:r>
      <w:r w:rsidR="00F40963">
        <w:rPr>
          <w:rFonts w:ascii="Times New Roman" w:eastAsia="Times New Roman" w:hAnsi="Times New Roman" w:cs="Times New Roman"/>
          <w:color w:val="000000" w:themeColor="text1"/>
          <w:sz w:val="20"/>
          <w:szCs w:val="20"/>
          <w:lang w:eastAsia="ru-RU"/>
        </w:rPr>
        <w:t>Стороны передавшей на ремонт Оборудование</w:t>
      </w:r>
      <w:r w:rsidRPr="00CF6691">
        <w:rPr>
          <w:rFonts w:ascii="Times New Roman" w:eastAsia="Times New Roman" w:hAnsi="Times New Roman" w:cs="Times New Roman"/>
          <w:color w:val="000000" w:themeColor="text1"/>
          <w:sz w:val="20"/>
          <w:szCs w:val="20"/>
          <w:lang w:eastAsia="ru-RU"/>
        </w:rPr>
        <w:t>.</w:t>
      </w:r>
    </w:p>
    <w:p w14:paraId="32144021" w14:textId="2D6E5244" w:rsidR="00472624" w:rsidRPr="00765078"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765078">
        <w:rPr>
          <w:rFonts w:ascii="Times New Roman" w:eastAsia="Times New Roman" w:hAnsi="Times New Roman" w:cs="Times New Roman"/>
          <w:color w:val="000000" w:themeColor="text1"/>
          <w:sz w:val="20"/>
          <w:szCs w:val="20"/>
          <w:lang w:eastAsia="ru-RU"/>
        </w:rPr>
        <w:t>5. Гарантия действительна только при наличии правильно заполненного гарантийного талона</w:t>
      </w:r>
      <w:r w:rsidR="0026252B">
        <w:rPr>
          <w:rFonts w:ascii="Times New Roman" w:eastAsia="Times New Roman" w:hAnsi="Times New Roman" w:cs="Times New Roman"/>
          <w:color w:val="000000" w:themeColor="text1"/>
          <w:sz w:val="20"/>
          <w:szCs w:val="20"/>
          <w:lang w:eastAsia="ru-RU"/>
        </w:rPr>
        <w:t xml:space="preserve"> (приложение №1)</w:t>
      </w:r>
      <w:r w:rsidRPr="00765078">
        <w:rPr>
          <w:rFonts w:ascii="Times New Roman" w:eastAsia="Times New Roman" w:hAnsi="Times New Roman" w:cs="Times New Roman"/>
          <w:color w:val="000000" w:themeColor="text1"/>
          <w:sz w:val="20"/>
          <w:szCs w:val="20"/>
          <w:lang w:eastAsia="ru-RU"/>
        </w:rPr>
        <w:t xml:space="preserve"> с указанием названия Оборудования, серийного номера, даты продажи</w:t>
      </w:r>
      <w:r w:rsidR="00F40963" w:rsidRPr="00765078">
        <w:rPr>
          <w:rFonts w:ascii="Times New Roman" w:eastAsia="Times New Roman" w:hAnsi="Times New Roman" w:cs="Times New Roman"/>
          <w:color w:val="000000" w:themeColor="text1"/>
          <w:sz w:val="20"/>
          <w:szCs w:val="20"/>
          <w:lang w:eastAsia="ru-RU"/>
        </w:rPr>
        <w:t xml:space="preserve"> или даты передачи Оборудования в пользование</w:t>
      </w:r>
      <w:r w:rsidRPr="00765078">
        <w:rPr>
          <w:rFonts w:ascii="Times New Roman" w:eastAsia="Times New Roman" w:hAnsi="Times New Roman" w:cs="Times New Roman"/>
          <w:color w:val="000000" w:themeColor="text1"/>
          <w:sz w:val="20"/>
          <w:szCs w:val="20"/>
          <w:lang w:eastAsia="ru-RU"/>
        </w:rPr>
        <w:t xml:space="preserve">, четким оттиском печати и визой </w:t>
      </w:r>
      <w:r w:rsidR="00C277FE" w:rsidRPr="00765078">
        <w:rPr>
          <w:rFonts w:ascii="Times New Roman" w:eastAsia="Times New Roman" w:hAnsi="Times New Roman" w:cs="Times New Roman"/>
          <w:color w:val="000000" w:themeColor="text1"/>
          <w:sz w:val="20"/>
          <w:szCs w:val="20"/>
          <w:lang w:eastAsia="ru-RU"/>
        </w:rPr>
        <w:t>уполномоченного лица</w:t>
      </w:r>
      <w:r w:rsidRPr="00765078">
        <w:rPr>
          <w:rFonts w:ascii="Times New Roman" w:eastAsia="Times New Roman" w:hAnsi="Times New Roman" w:cs="Times New Roman"/>
          <w:color w:val="000000" w:themeColor="text1"/>
          <w:sz w:val="20"/>
          <w:szCs w:val="20"/>
          <w:lang w:eastAsia="ru-RU"/>
        </w:rPr>
        <w:t>. Серийный номер и модель должны соответствовать тем, которые указаны в гарантийном талоне.</w:t>
      </w:r>
    </w:p>
    <w:p w14:paraId="4DECF8CC" w14:textId="77777777" w:rsidR="00472624" w:rsidRPr="00765078"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765078">
        <w:rPr>
          <w:rFonts w:ascii="Times New Roman" w:eastAsia="Times New Roman" w:hAnsi="Times New Roman" w:cs="Times New Roman"/>
          <w:color w:val="000000" w:themeColor="text1"/>
          <w:sz w:val="20"/>
          <w:szCs w:val="20"/>
          <w:lang w:eastAsia="ru-RU"/>
        </w:rPr>
        <w:t>6. Оборудование снимается с гарантийного обслуживания, гарантийный ремонт не производится, а также и гарантийное обязательство не распространяется в следующих случаях:</w:t>
      </w:r>
    </w:p>
    <w:p w14:paraId="1711768A" w14:textId="1CE1B711" w:rsidR="00472624" w:rsidRPr="00765078"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765078">
        <w:rPr>
          <w:rFonts w:ascii="Times New Roman" w:eastAsia="Times New Roman" w:hAnsi="Times New Roman" w:cs="Times New Roman"/>
          <w:color w:val="000000" w:themeColor="text1"/>
          <w:sz w:val="20"/>
          <w:szCs w:val="20"/>
          <w:lang w:eastAsia="ru-RU"/>
        </w:rPr>
        <w:t xml:space="preserve">- если Оборудование имеет следы постороннего вмешательства или была попытка несанкционированного ремонта (ремонта не </w:t>
      </w:r>
      <w:r w:rsidR="00B26CCD" w:rsidRPr="00B26CCD">
        <w:rPr>
          <w:rFonts w:ascii="Times New Roman" w:eastAsia="Times New Roman" w:hAnsi="Times New Roman" w:cs="Times New Roman"/>
          <w:color w:val="000000" w:themeColor="text1"/>
          <w:sz w:val="20"/>
          <w:szCs w:val="20"/>
          <w:lang w:eastAsia="ru-RU"/>
        </w:rPr>
        <w:t>Ассоциированны</w:t>
      </w:r>
      <w:r w:rsidR="00B26CCD">
        <w:rPr>
          <w:rFonts w:ascii="Times New Roman" w:eastAsia="Times New Roman" w:hAnsi="Times New Roman" w:cs="Times New Roman"/>
          <w:color w:val="000000" w:themeColor="text1"/>
          <w:sz w:val="20"/>
          <w:szCs w:val="20"/>
          <w:lang w:eastAsia="ru-RU"/>
        </w:rPr>
        <w:t>м</w:t>
      </w:r>
      <w:r w:rsidR="00B26CCD" w:rsidRPr="00B26CCD">
        <w:rPr>
          <w:rFonts w:ascii="Times New Roman" w:eastAsia="Times New Roman" w:hAnsi="Times New Roman" w:cs="Times New Roman"/>
          <w:color w:val="000000" w:themeColor="text1"/>
          <w:sz w:val="20"/>
          <w:szCs w:val="20"/>
          <w:lang w:eastAsia="ru-RU"/>
        </w:rPr>
        <w:t xml:space="preserve"> центро</w:t>
      </w:r>
      <w:r w:rsidR="00B26CCD">
        <w:rPr>
          <w:rFonts w:ascii="Times New Roman" w:eastAsia="Times New Roman" w:hAnsi="Times New Roman" w:cs="Times New Roman"/>
          <w:color w:val="000000" w:themeColor="text1"/>
          <w:sz w:val="20"/>
          <w:szCs w:val="20"/>
          <w:lang w:eastAsia="ru-RU"/>
        </w:rPr>
        <w:t>м</w:t>
      </w:r>
      <w:r w:rsidR="00B26CCD" w:rsidRPr="00B26CCD">
        <w:rPr>
          <w:rFonts w:ascii="Times New Roman" w:eastAsia="Times New Roman" w:hAnsi="Times New Roman" w:cs="Times New Roman"/>
          <w:color w:val="000000" w:themeColor="text1"/>
          <w:sz w:val="20"/>
          <w:szCs w:val="20"/>
          <w:lang w:eastAsia="ru-RU"/>
        </w:rPr>
        <w:t xml:space="preserve"> (партнерской сети)</w:t>
      </w:r>
      <w:r w:rsidRPr="00765078">
        <w:rPr>
          <w:rFonts w:ascii="Times New Roman" w:eastAsia="Times New Roman" w:hAnsi="Times New Roman" w:cs="Times New Roman"/>
          <w:color w:val="000000" w:themeColor="text1"/>
          <w:sz w:val="20"/>
          <w:szCs w:val="20"/>
          <w:lang w:eastAsia="ru-RU"/>
        </w:rPr>
        <w:t>);</w:t>
      </w:r>
    </w:p>
    <w:p w14:paraId="13FD4A1A" w14:textId="77777777" w:rsidR="00472624" w:rsidRPr="00765078"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765078">
        <w:rPr>
          <w:rFonts w:ascii="Times New Roman" w:eastAsia="Times New Roman" w:hAnsi="Times New Roman" w:cs="Times New Roman"/>
          <w:color w:val="000000" w:themeColor="text1"/>
          <w:sz w:val="20"/>
          <w:szCs w:val="20"/>
          <w:lang w:eastAsia="ru-RU"/>
        </w:rPr>
        <w:t>- если были нарушены гарантийные пломбы (фирменные наклейки с серийным номером или датой) снаружи или внутри корпуса Оборудования;</w:t>
      </w:r>
    </w:p>
    <w:p w14:paraId="7710833C" w14:textId="47A39935" w:rsidR="00472624" w:rsidRPr="00765078"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765078">
        <w:rPr>
          <w:rFonts w:ascii="Times New Roman" w:eastAsia="Times New Roman" w:hAnsi="Times New Roman" w:cs="Times New Roman"/>
          <w:color w:val="000000" w:themeColor="text1"/>
          <w:sz w:val="20"/>
          <w:szCs w:val="20"/>
          <w:lang w:eastAsia="ru-RU"/>
        </w:rPr>
        <w:t xml:space="preserve">- в гарантийном талоне были внесены изменения или исправления, не заверенные печатью;   </w:t>
      </w:r>
    </w:p>
    <w:p w14:paraId="4F87930D" w14:textId="77777777"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765078">
        <w:rPr>
          <w:rFonts w:ascii="Times New Roman" w:eastAsia="Times New Roman" w:hAnsi="Times New Roman" w:cs="Times New Roman"/>
          <w:color w:val="000000" w:themeColor="text1"/>
          <w:sz w:val="20"/>
          <w:szCs w:val="20"/>
          <w:lang w:eastAsia="ru-RU"/>
        </w:rPr>
        <w:t>- механические повреждения;</w:t>
      </w:r>
    </w:p>
    <w:p w14:paraId="1F21361D" w14:textId="77777777"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повреждения, вызванные попаданием внутрь Оборудования посторонних веществ, предметов, жидкостей, насекомых;</w:t>
      </w:r>
    </w:p>
    <w:p w14:paraId="5825A896" w14:textId="77777777"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повреждения, вызванные использованием нестандартного или не прошедшего тестирование на совместимость программного обеспечения (далее –ПО) или оборудования, работающего или подключаемого в сопряжении с данным Оборудованием;</w:t>
      </w:r>
    </w:p>
    <w:p w14:paraId="37C16938" w14:textId="6A3965DC"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xml:space="preserve">- повреждения, вызванные некорректно работающим ПО </w:t>
      </w:r>
      <w:r w:rsidR="00040EC4">
        <w:rPr>
          <w:rFonts w:ascii="Times New Roman" w:eastAsia="Times New Roman" w:hAnsi="Times New Roman" w:cs="Times New Roman"/>
          <w:color w:val="000000" w:themeColor="text1"/>
          <w:sz w:val="20"/>
          <w:szCs w:val="20"/>
          <w:lang w:eastAsia="ru-RU"/>
        </w:rPr>
        <w:t>Стороны получившей Оборудование</w:t>
      </w:r>
      <w:r w:rsidRPr="00CF6691">
        <w:rPr>
          <w:rFonts w:ascii="Times New Roman" w:eastAsia="Times New Roman" w:hAnsi="Times New Roman" w:cs="Times New Roman"/>
          <w:color w:val="000000" w:themeColor="text1"/>
          <w:sz w:val="20"/>
          <w:szCs w:val="20"/>
          <w:lang w:eastAsia="ru-RU"/>
        </w:rPr>
        <w:t>, по причине использования которого вышло из строя Оборудование;</w:t>
      </w:r>
    </w:p>
    <w:p w14:paraId="11EE644F" w14:textId="52BAF840"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xml:space="preserve">- повреждения, вызванные использованием нестандартного или не прошедшего тестирования на совместимость </w:t>
      </w:r>
      <w:r w:rsidR="00373060" w:rsidRPr="00CF6691">
        <w:rPr>
          <w:rFonts w:ascii="Times New Roman" w:eastAsia="Times New Roman" w:hAnsi="Times New Roman" w:cs="Times New Roman"/>
          <w:color w:val="000000" w:themeColor="text1"/>
          <w:sz w:val="20"/>
          <w:szCs w:val="20"/>
          <w:lang w:eastAsia="ru-RU"/>
        </w:rPr>
        <w:t>оборудования,</w:t>
      </w:r>
      <w:r w:rsidRPr="00CF6691">
        <w:rPr>
          <w:rFonts w:ascii="Times New Roman" w:eastAsia="Times New Roman" w:hAnsi="Times New Roman" w:cs="Times New Roman"/>
          <w:color w:val="000000" w:themeColor="text1"/>
          <w:sz w:val="20"/>
          <w:szCs w:val="20"/>
          <w:lang w:eastAsia="ru-RU"/>
        </w:rPr>
        <w:t xml:space="preserve"> работающего или подключаемого в сопряжении с данным Оборудованием;</w:t>
      </w:r>
    </w:p>
    <w:p w14:paraId="018AF1CF" w14:textId="77777777"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повреждения, вызванные стихией, пожаром;</w:t>
      </w:r>
    </w:p>
    <w:p w14:paraId="4A6B5423" w14:textId="77777777"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повреждения, вызванные несоответствием Государственным стандартам параметров питающих, телекоммуникационных и кабельных сетей и другими внешними факторами (климатическими и иными);</w:t>
      </w:r>
    </w:p>
    <w:p w14:paraId="12879690" w14:textId="77777777"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повреждения, вызванные использованием нестандартных расходных материалов, чистящих материалов,</w:t>
      </w:r>
    </w:p>
    <w:p w14:paraId="76A7DB11" w14:textId="77777777"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повреждения, вызванные несоблюдением сроков и периода технического и профилактического обслуживания, если оно необходимо для данного Оборудования;</w:t>
      </w:r>
    </w:p>
    <w:p w14:paraId="208C0354" w14:textId="77777777"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повреждения, вызванные нарушением правил эксплуатации Оборудования.</w:t>
      </w:r>
    </w:p>
    <w:p w14:paraId="36687393" w14:textId="6F451F4D"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7. Гарантия не распространяется на расходные материалы (</w:t>
      </w:r>
      <w:r w:rsidR="00F40AFC" w:rsidRPr="00F40AFC">
        <w:rPr>
          <w:rFonts w:ascii="Times New Roman" w:eastAsia="Times New Roman" w:hAnsi="Times New Roman" w:cs="Times New Roman"/>
          <w:color w:val="000000" w:themeColor="text1"/>
          <w:sz w:val="20"/>
          <w:szCs w:val="20"/>
          <w:lang w:eastAsia="ru-RU"/>
        </w:rPr>
        <w:t>печатающие головки, красящие ленты, батареи, блоки питания, аккумуляторы, ФН и т.д.</w:t>
      </w:r>
      <w:r w:rsidRPr="00CF6691">
        <w:rPr>
          <w:rFonts w:ascii="Times New Roman" w:eastAsia="Times New Roman" w:hAnsi="Times New Roman" w:cs="Times New Roman"/>
          <w:color w:val="000000" w:themeColor="text1"/>
          <w:sz w:val="20"/>
          <w:szCs w:val="20"/>
          <w:lang w:eastAsia="ru-RU"/>
        </w:rPr>
        <w:t>).</w:t>
      </w:r>
    </w:p>
    <w:p w14:paraId="6026A1DF" w14:textId="4913DB88"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xml:space="preserve">8. Гарантийный срок на отремонтированное или переданное взамен неисправного Оборудования продлевается на время нахождения </w:t>
      </w:r>
      <w:r w:rsidR="00E6090A">
        <w:rPr>
          <w:rFonts w:ascii="Times New Roman" w:eastAsia="Times New Roman" w:hAnsi="Times New Roman" w:cs="Times New Roman"/>
          <w:color w:val="000000" w:themeColor="text1"/>
          <w:sz w:val="20"/>
          <w:szCs w:val="20"/>
          <w:lang w:eastAsia="ru-RU"/>
        </w:rPr>
        <w:t>Оборудования</w:t>
      </w:r>
      <w:r w:rsidRPr="00CF6691">
        <w:rPr>
          <w:rFonts w:ascii="Times New Roman" w:eastAsia="Times New Roman" w:hAnsi="Times New Roman" w:cs="Times New Roman"/>
          <w:color w:val="000000" w:themeColor="text1"/>
          <w:sz w:val="20"/>
          <w:szCs w:val="20"/>
          <w:lang w:eastAsia="ru-RU"/>
        </w:rPr>
        <w:t xml:space="preserve"> в ремонте (нахождения в Ассоциированном сервисном центре </w:t>
      </w:r>
      <w:r w:rsidR="00F40AFC">
        <w:rPr>
          <w:rFonts w:ascii="Times New Roman" w:eastAsia="Times New Roman" w:hAnsi="Times New Roman" w:cs="Times New Roman"/>
          <w:color w:val="000000" w:themeColor="text1"/>
          <w:sz w:val="20"/>
          <w:szCs w:val="20"/>
          <w:lang w:eastAsia="ru-RU"/>
        </w:rPr>
        <w:t>(партнерской сети)</w:t>
      </w:r>
      <w:r w:rsidRPr="00CF6691">
        <w:rPr>
          <w:rFonts w:ascii="Times New Roman" w:eastAsia="Times New Roman" w:hAnsi="Times New Roman" w:cs="Times New Roman"/>
          <w:color w:val="000000" w:themeColor="text1"/>
          <w:sz w:val="20"/>
          <w:szCs w:val="20"/>
          <w:lang w:eastAsia="ru-RU"/>
        </w:rPr>
        <w:t>).</w:t>
      </w:r>
    </w:p>
    <w:p w14:paraId="451CCF30" w14:textId="0E1AFBAF"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xml:space="preserve">9. Все расходы, связанные с возвращением исправного Оборудования, производятся за счет </w:t>
      </w:r>
      <w:r w:rsidR="00A21875">
        <w:rPr>
          <w:rFonts w:ascii="Times New Roman" w:eastAsia="Times New Roman" w:hAnsi="Times New Roman" w:cs="Times New Roman"/>
          <w:color w:val="000000" w:themeColor="text1"/>
          <w:sz w:val="20"/>
          <w:szCs w:val="20"/>
          <w:lang w:eastAsia="ru-RU"/>
        </w:rPr>
        <w:t>Стороны передавшей Оборудование в ремонт</w:t>
      </w:r>
      <w:r w:rsidRPr="00CF6691">
        <w:rPr>
          <w:rFonts w:ascii="Times New Roman" w:eastAsia="Times New Roman" w:hAnsi="Times New Roman" w:cs="Times New Roman"/>
          <w:color w:val="000000" w:themeColor="text1"/>
          <w:sz w:val="20"/>
          <w:szCs w:val="20"/>
          <w:lang w:eastAsia="ru-RU"/>
        </w:rPr>
        <w:t>.</w:t>
      </w:r>
    </w:p>
    <w:p w14:paraId="7D4542D8" w14:textId="5F857B0D"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xml:space="preserve">10. В целях исправного функционирования Оборудования </w:t>
      </w:r>
      <w:r w:rsidR="00193766" w:rsidRPr="00193766">
        <w:rPr>
          <w:rFonts w:ascii="Times New Roman" w:eastAsia="Times New Roman" w:hAnsi="Times New Roman" w:cs="Times New Roman"/>
          <w:color w:val="000000" w:themeColor="text1"/>
          <w:sz w:val="20"/>
          <w:szCs w:val="20"/>
          <w:lang w:eastAsia="ru-RU"/>
        </w:rPr>
        <w:t>Сторона получившая Оборудование</w:t>
      </w:r>
      <w:r w:rsidR="003C43D1" w:rsidRPr="00CF6691">
        <w:rPr>
          <w:rFonts w:ascii="Times New Roman" w:eastAsia="Times New Roman" w:hAnsi="Times New Roman" w:cs="Times New Roman"/>
          <w:color w:val="000000" w:themeColor="text1"/>
          <w:sz w:val="20"/>
          <w:szCs w:val="20"/>
          <w:lang w:eastAsia="ru-RU"/>
        </w:rPr>
        <w:t xml:space="preserve"> </w:t>
      </w:r>
      <w:r w:rsidRPr="00CF6691">
        <w:rPr>
          <w:rFonts w:ascii="Times New Roman" w:eastAsia="Times New Roman" w:hAnsi="Times New Roman" w:cs="Times New Roman"/>
          <w:color w:val="000000" w:themeColor="text1"/>
          <w:sz w:val="20"/>
          <w:szCs w:val="20"/>
          <w:lang w:eastAsia="ru-RU"/>
        </w:rPr>
        <w:t>обязан</w:t>
      </w:r>
      <w:r w:rsidR="00193766">
        <w:rPr>
          <w:rFonts w:ascii="Times New Roman" w:eastAsia="Times New Roman" w:hAnsi="Times New Roman" w:cs="Times New Roman"/>
          <w:color w:val="000000" w:themeColor="text1"/>
          <w:sz w:val="20"/>
          <w:szCs w:val="20"/>
          <w:lang w:eastAsia="ru-RU"/>
        </w:rPr>
        <w:t>а</w:t>
      </w:r>
      <w:r w:rsidRPr="00CF6691">
        <w:rPr>
          <w:rFonts w:ascii="Times New Roman" w:eastAsia="Times New Roman" w:hAnsi="Times New Roman" w:cs="Times New Roman"/>
          <w:color w:val="000000" w:themeColor="text1"/>
          <w:sz w:val="20"/>
          <w:szCs w:val="20"/>
          <w:lang w:eastAsia="ru-RU"/>
        </w:rPr>
        <w:t xml:space="preserve"> соблюдать следующие основные требования к норма</w:t>
      </w:r>
      <w:r w:rsidR="00E6090A">
        <w:rPr>
          <w:rFonts w:ascii="Times New Roman" w:eastAsia="Times New Roman" w:hAnsi="Times New Roman" w:cs="Times New Roman"/>
          <w:color w:val="000000" w:themeColor="text1"/>
          <w:sz w:val="20"/>
          <w:szCs w:val="20"/>
          <w:lang w:eastAsia="ru-RU"/>
        </w:rPr>
        <w:t>льной эксплуатации Оборудования:</w:t>
      </w:r>
    </w:p>
    <w:p w14:paraId="65225393" w14:textId="55DE69D5" w:rsidR="00472624" w:rsidRPr="009C0C85"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xml:space="preserve">10.1. Использовать Оборудование в сухом чистом месте (Высокая влажность разрушает электронные компоненты, не включать </w:t>
      </w:r>
      <w:r w:rsidR="007922B2">
        <w:rPr>
          <w:rFonts w:ascii="Times New Roman" w:eastAsia="Times New Roman" w:hAnsi="Times New Roman" w:cs="Times New Roman"/>
          <w:color w:val="000000" w:themeColor="text1"/>
          <w:sz w:val="20"/>
          <w:szCs w:val="20"/>
          <w:lang w:eastAsia="ru-RU"/>
        </w:rPr>
        <w:t>Оборудование</w:t>
      </w:r>
      <w:r w:rsidRPr="00CF6691">
        <w:rPr>
          <w:rFonts w:ascii="Times New Roman" w:eastAsia="Times New Roman" w:hAnsi="Times New Roman" w:cs="Times New Roman"/>
          <w:color w:val="000000" w:themeColor="text1"/>
          <w:sz w:val="20"/>
          <w:szCs w:val="20"/>
          <w:lang w:eastAsia="ru-RU"/>
        </w:rPr>
        <w:t>, если н</w:t>
      </w:r>
      <w:r w:rsidR="00E6090A">
        <w:rPr>
          <w:rFonts w:ascii="Times New Roman" w:eastAsia="Times New Roman" w:hAnsi="Times New Roman" w:cs="Times New Roman"/>
          <w:color w:val="000000" w:themeColor="text1"/>
          <w:sz w:val="20"/>
          <w:szCs w:val="20"/>
          <w:lang w:eastAsia="ru-RU"/>
        </w:rPr>
        <w:t xml:space="preserve">а него попала </w:t>
      </w:r>
      <w:r w:rsidR="00E6090A" w:rsidRPr="009C0C85">
        <w:rPr>
          <w:rFonts w:ascii="Times New Roman" w:eastAsia="Times New Roman" w:hAnsi="Times New Roman" w:cs="Times New Roman"/>
          <w:color w:val="000000" w:themeColor="text1"/>
          <w:sz w:val="20"/>
          <w:szCs w:val="20"/>
          <w:lang w:eastAsia="ru-RU"/>
        </w:rPr>
        <w:t>жидкость или пар).</w:t>
      </w:r>
    </w:p>
    <w:p w14:paraId="70ED1906" w14:textId="2296C460"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9C0C85">
        <w:rPr>
          <w:rFonts w:ascii="Times New Roman" w:eastAsia="Times New Roman" w:hAnsi="Times New Roman" w:cs="Times New Roman"/>
          <w:color w:val="000000" w:themeColor="text1"/>
          <w:sz w:val="20"/>
          <w:szCs w:val="20"/>
          <w:lang w:eastAsia="ru-RU"/>
        </w:rPr>
        <w:t>10.2. Учитывать эксплуатационную температуру и влажность (температура: 0</w:t>
      </w:r>
      <w:r w:rsidRPr="009C0C85">
        <w:rPr>
          <w:rFonts w:ascii="Cambria Math" w:eastAsia="Times New Roman" w:hAnsi="Cambria Math" w:cs="Cambria Math"/>
          <w:color w:val="000000" w:themeColor="text1"/>
          <w:sz w:val="20"/>
          <w:szCs w:val="20"/>
          <w:lang w:eastAsia="ru-RU"/>
        </w:rPr>
        <w:t>℃</w:t>
      </w:r>
      <w:r w:rsidRPr="009C0C85">
        <w:rPr>
          <w:rFonts w:ascii="Times New Roman" w:eastAsia="Times New Roman" w:hAnsi="Times New Roman" w:cs="Times New Roman"/>
          <w:color w:val="000000" w:themeColor="text1"/>
          <w:sz w:val="20"/>
          <w:szCs w:val="20"/>
          <w:lang w:eastAsia="ru-RU"/>
        </w:rPr>
        <w:t>-</w:t>
      </w:r>
      <w:r w:rsidR="009C0C85" w:rsidRPr="009C0C85">
        <w:rPr>
          <w:rFonts w:ascii="Times New Roman" w:eastAsia="Times New Roman" w:hAnsi="Times New Roman" w:cs="Times New Roman"/>
          <w:color w:val="000000" w:themeColor="text1"/>
          <w:sz w:val="20"/>
          <w:szCs w:val="20"/>
          <w:lang w:eastAsia="ru-RU"/>
        </w:rPr>
        <w:t xml:space="preserve"> </w:t>
      </w:r>
      <w:r w:rsidRPr="009C0C85">
        <w:rPr>
          <w:rFonts w:ascii="Times New Roman" w:eastAsia="Times New Roman" w:hAnsi="Times New Roman" w:cs="Times New Roman"/>
          <w:color w:val="000000" w:themeColor="text1"/>
          <w:sz w:val="20"/>
          <w:szCs w:val="20"/>
          <w:lang w:eastAsia="ru-RU"/>
        </w:rPr>
        <w:t>-</w:t>
      </w:r>
      <w:r w:rsidR="009C0C85" w:rsidRPr="009C0C85">
        <w:rPr>
          <w:rFonts w:ascii="Times New Roman" w:eastAsia="Times New Roman" w:hAnsi="Times New Roman" w:cs="Times New Roman"/>
          <w:color w:val="000000" w:themeColor="text1"/>
          <w:sz w:val="20"/>
          <w:szCs w:val="20"/>
          <w:lang w:eastAsia="ru-RU"/>
        </w:rPr>
        <w:t xml:space="preserve"> +</w:t>
      </w:r>
      <w:r w:rsidRPr="009C0C85">
        <w:rPr>
          <w:rFonts w:ascii="Times New Roman" w:eastAsia="Times New Roman" w:hAnsi="Times New Roman" w:cs="Times New Roman"/>
          <w:color w:val="000000" w:themeColor="text1"/>
          <w:sz w:val="20"/>
          <w:szCs w:val="20"/>
          <w:lang w:eastAsia="ru-RU"/>
        </w:rPr>
        <w:t xml:space="preserve"> 50 </w:t>
      </w:r>
      <w:r w:rsidR="0026252B" w:rsidRPr="009C0C85">
        <w:rPr>
          <w:rFonts w:ascii="Cambria Math" w:eastAsia="Times New Roman" w:hAnsi="Cambria Math" w:cs="Cambria Math"/>
          <w:color w:val="000000" w:themeColor="text1"/>
          <w:sz w:val="20"/>
          <w:szCs w:val="20"/>
          <w:lang w:eastAsia="ru-RU"/>
        </w:rPr>
        <w:t>℃</w:t>
      </w:r>
      <w:r w:rsidR="0026252B" w:rsidRPr="009C0C85">
        <w:rPr>
          <w:rFonts w:ascii="Times New Roman" w:eastAsia="Times New Roman" w:hAnsi="Times New Roman" w:cs="Times New Roman"/>
          <w:color w:val="000000" w:themeColor="text1"/>
          <w:sz w:val="20"/>
          <w:szCs w:val="20"/>
          <w:lang w:eastAsia="ru-RU"/>
        </w:rPr>
        <w:t>,</w:t>
      </w:r>
      <w:r w:rsidRPr="009C0C85">
        <w:rPr>
          <w:rFonts w:ascii="Times New Roman" w:eastAsia="Times New Roman" w:hAnsi="Times New Roman" w:cs="Times New Roman"/>
          <w:color w:val="000000" w:themeColor="text1"/>
          <w:sz w:val="20"/>
          <w:szCs w:val="20"/>
          <w:lang w:eastAsia="ru-RU"/>
        </w:rPr>
        <w:t xml:space="preserve"> О</w:t>
      </w:r>
      <w:r w:rsidR="00E6090A" w:rsidRPr="009C0C85">
        <w:rPr>
          <w:rFonts w:ascii="Times New Roman" w:eastAsia="Times New Roman" w:hAnsi="Times New Roman" w:cs="Times New Roman"/>
          <w:color w:val="000000" w:themeColor="text1"/>
          <w:sz w:val="20"/>
          <w:szCs w:val="20"/>
          <w:lang w:eastAsia="ru-RU"/>
        </w:rPr>
        <w:t>тносительная влажность:10%-90%).</w:t>
      </w:r>
    </w:p>
    <w:p w14:paraId="52E5E73A" w14:textId="2E93DC8F"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xml:space="preserve">10.3. Не ронять </w:t>
      </w:r>
      <w:r w:rsidR="007922B2">
        <w:rPr>
          <w:rFonts w:ascii="Times New Roman" w:eastAsia="Times New Roman" w:hAnsi="Times New Roman" w:cs="Times New Roman"/>
          <w:color w:val="000000" w:themeColor="text1"/>
          <w:sz w:val="20"/>
          <w:szCs w:val="20"/>
          <w:lang w:eastAsia="ru-RU"/>
        </w:rPr>
        <w:t>Оборудование</w:t>
      </w:r>
      <w:r w:rsidRPr="00CF6691">
        <w:rPr>
          <w:rFonts w:ascii="Times New Roman" w:eastAsia="Times New Roman" w:hAnsi="Times New Roman" w:cs="Times New Roman"/>
          <w:color w:val="000000" w:themeColor="text1"/>
          <w:sz w:val="20"/>
          <w:szCs w:val="20"/>
          <w:lang w:eastAsia="ru-RU"/>
        </w:rPr>
        <w:t xml:space="preserve">, не подвергать </w:t>
      </w:r>
      <w:r w:rsidR="007922B2">
        <w:rPr>
          <w:rFonts w:ascii="Times New Roman" w:eastAsia="Times New Roman" w:hAnsi="Times New Roman" w:cs="Times New Roman"/>
          <w:color w:val="000000" w:themeColor="text1"/>
          <w:sz w:val="20"/>
          <w:szCs w:val="20"/>
          <w:lang w:eastAsia="ru-RU"/>
        </w:rPr>
        <w:t xml:space="preserve">его </w:t>
      </w:r>
      <w:r w:rsidRPr="00CF6691">
        <w:rPr>
          <w:rFonts w:ascii="Times New Roman" w:eastAsia="Times New Roman" w:hAnsi="Times New Roman" w:cs="Times New Roman"/>
          <w:color w:val="000000" w:themeColor="text1"/>
          <w:sz w:val="20"/>
          <w:szCs w:val="20"/>
          <w:lang w:eastAsia="ru-RU"/>
        </w:rPr>
        <w:t>ударам</w:t>
      </w:r>
      <w:r w:rsidR="00E6090A">
        <w:rPr>
          <w:rFonts w:ascii="Times New Roman" w:eastAsia="Times New Roman" w:hAnsi="Times New Roman" w:cs="Times New Roman"/>
          <w:color w:val="000000" w:themeColor="text1"/>
          <w:sz w:val="20"/>
          <w:szCs w:val="20"/>
          <w:lang w:eastAsia="ru-RU"/>
        </w:rPr>
        <w:t>.</w:t>
      </w:r>
      <w:r w:rsidRPr="00CF6691">
        <w:rPr>
          <w:rFonts w:ascii="Times New Roman" w:eastAsia="Times New Roman" w:hAnsi="Times New Roman" w:cs="Times New Roman"/>
          <w:color w:val="000000" w:themeColor="text1"/>
          <w:sz w:val="20"/>
          <w:szCs w:val="20"/>
          <w:lang w:eastAsia="ru-RU"/>
        </w:rPr>
        <w:t xml:space="preserve"> </w:t>
      </w:r>
    </w:p>
    <w:p w14:paraId="58E47336" w14:textId="0F0B233E"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lastRenderedPageBreak/>
        <w:t xml:space="preserve">10.4. Не вставлять в </w:t>
      </w:r>
      <w:proofErr w:type="spellStart"/>
      <w:r w:rsidRPr="00CF6691">
        <w:rPr>
          <w:rFonts w:ascii="Times New Roman" w:eastAsia="Times New Roman" w:hAnsi="Times New Roman" w:cs="Times New Roman"/>
          <w:color w:val="000000" w:themeColor="text1"/>
          <w:sz w:val="20"/>
          <w:szCs w:val="20"/>
          <w:lang w:eastAsia="ru-RU"/>
        </w:rPr>
        <w:t>ридеры</w:t>
      </w:r>
      <w:proofErr w:type="spellEnd"/>
      <w:r w:rsidRPr="00CF6691">
        <w:rPr>
          <w:rFonts w:ascii="Times New Roman" w:eastAsia="Times New Roman" w:hAnsi="Times New Roman" w:cs="Times New Roman"/>
          <w:color w:val="000000" w:themeColor="text1"/>
          <w:sz w:val="20"/>
          <w:szCs w:val="20"/>
          <w:lang w:eastAsia="ru-RU"/>
        </w:rPr>
        <w:t xml:space="preserve"> (считыватели) карт посторонние предметы (Слоты для считывания карт предназначены только для работы с пластиковыми картами: магнитными и микропроцессорными. Любые другие предметы могут повредить считывающие </w:t>
      </w:r>
      <w:r w:rsidR="00E6090A">
        <w:rPr>
          <w:rFonts w:ascii="Times New Roman" w:eastAsia="Times New Roman" w:hAnsi="Times New Roman" w:cs="Times New Roman"/>
          <w:color w:val="000000" w:themeColor="text1"/>
          <w:sz w:val="20"/>
          <w:szCs w:val="20"/>
          <w:lang w:eastAsia="ru-RU"/>
        </w:rPr>
        <w:t>Оборудования</w:t>
      </w:r>
      <w:r w:rsidRPr="00CF6691">
        <w:rPr>
          <w:rFonts w:ascii="Times New Roman" w:eastAsia="Times New Roman" w:hAnsi="Times New Roman" w:cs="Times New Roman"/>
          <w:color w:val="000000" w:themeColor="text1"/>
          <w:sz w:val="20"/>
          <w:szCs w:val="20"/>
          <w:lang w:eastAsia="ru-RU"/>
        </w:rPr>
        <w:t xml:space="preserve"> и повлечь за собой поломку </w:t>
      </w:r>
      <w:r w:rsidR="007922B2">
        <w:rPr>
          <w:rFonts w:ascii="Times New Roman" w:eastAsia="Times New Roman" w:hAnsi="Times New Roman" w:cs="Times New Roman"/>
          <w:color w:val="000000" w:themeColor="text1"/>
          <w:sz w:val="20"/>
          <w:szCs w:val="20"/>
          <w:lang w:eastAsia="ru-RU"/>
        </w:rPr>
        <w:t>Оборудования</w:t>
      </w:r>
      <w:r w:rsidRPr="00CF6691">
        <w:rPr>
          <w:rFonts w:ascii="Times New Roman" w:eastAsia="Times New Roman" w:hAnsi="Times New Roman" w:cs="Times New Roman"/>
          <w:color w:val="000000" w:themeColor="text1"/>
          <w:sz w:val="20"/>
          <w:szCs w:val="20"/>
          <w:lang w:eastAsia="ru-RU"/>
        </w:rPr>
        <w:t>);</w:t>
      </w:r>
    </w:p>
    <w:p w14:paraId="4F24C1F9" w14:textId="3B79CE37"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xml:space="preserve">10.5. Не подвергать </w:t>
      </w:r>
      <w:r w:rsidR="007922B2">
        <w:rPr>
          <w:rFonts w:ascii="Times New Roman" w:eastAsia="Times New Roman" w:hAnsi="Times New Roman" w:cs="Times New Roman"/>
          <w:color w:val="000000" w:themeColor="text1"/>
          <w:sz w:val="20"/>
          <w:szCs w:val="20"/>
          <w:lang w:eastAsia="ru-RU"/>
        </w:rPr>
        <w:t>Оборудование</w:t>
      </w:r>
      <w:r w:rsidRPr="00CF6691">
        <w:rPr>
          <w:rFonts w:ascii="Times New Roman" w:eastAsia="Times New Roman" w:hAnsi="Times New Roman" w:cs="Times New Roman"/>
          <w:color w:val="000000" w:themeColor="text1"/>
          <w:sz w:val="20"/>
          <w:szCs w:val="20"/>
          <w:lang w:eastAsia="ru-RU"/>
        </w:rPr>
        <w:t xml:space="preserve"> воздействию жидкостей (Если </w:t>
      </w:r>
      <w:r w:rsidR="007922B2">
        <w:rPr>
          <w:rFonts w:ascii="Times New Roman" w:eastAsia="Times New Roman" w:hAnsi="Times New Roman" w:cs="Times New Roman"/>
          <w:color w:val="000000" w:themeColor="text1"/>
          <w:sz w:val="20"/>
          <w:szCs w:val="20"/>
          <w:lang w:eastAsia="ru-RU"/>
        </w:rPr>
        <w:t>Оборудование</w:t>
      </w:r>
      <w:r w:rsidRPr="00CF6691">
        <w:rPr>
          <w:rFonts w:ascii="Times New Roman" w:eastAsia="Times New Roman" w:hAnsi="Times New Roman" w:cs="Times New Roman"/>
          <w:color w:val="000000" w:themeColor="text1"/>
          <w:sz w:val="20"/>
          <w:szCs w:val="20"/>
          <w:lang w:eastAsia="ru-RU"/>
        </w:rPr>
        <w:t xml:space="preserve"> подверглось воздействию жидкости, немедленно отправить </w:t>
      </w:r>
      <w:r w:rsidR="00E6090A">
        <w:rPr>
          <w:rFonts w:ascii="Times New Roman" w:eastAsia="Times New Roman" w:hAnsi="Times New Roman" w:cs="Times New Roman"/>
          <w:color w:val="000000" w:themeColor="text1"/>
          <w:sz w:val="20"/>
          <w:szCs w:val="20"/>
          <w:lang w:eastAsia="ru-RU"/>
        </w:rPr>
        <w:t>его</w:t>
      </w:r>
      <w:r w:rsidRPr="00CF6691">
        <w:rPr>
          <w:rFonts w:ascii="Times New Roman" w:eastAsia="Times New Roman" w:hAnsi="Times New Roman" w:cs="Times New Roman"/>
          <w:color w:val="000000" w:themeColor="text1"/>
          <w:sz w:val="20"/>
          <w:szCs w:val="20"/>
          <w:lang w:eastAsia="ru-RU"/>
        </w:rPr>
        <w:t xml:space="preserve"> в </w:t>
      </w:r>
      <w:r w:rsidR="007922B2" w:rsidRPr="007922B2">
        <w:rPr>
          <w:rFonts w:ascii="Times New Roman" w:eastAsia="Times New Roman" w:hAnsi="Times New Roman" w:cs="Times New Roman"/>
          <w:color w:val="000000" w:themeColor="text1"/>
          <w:sz w:val="20"/>
          <w:szCs w:val="20"/>
          <w:lang w:eastAsia="ru-RU"/>
        </w:rPr>
        <w:t>Ассоциированн</w:t>
      </w:r>
      <w:r w:rsidR="007922B2">
        <w:rPr>
          <w:rFonts w:ascii="Times New Roman" w:eastAsia="Times New Roman" w:hAnsi="Times New Roman" w:cs="Times New Roman"/>
          <w:color w:val="000000" w:themeColor="text1"/>
          <w:sz w:val="20"/>
          <w:szCs w:val="20"/>
          <w:lang w:eastAsia="ru-RU"/>
        </w:rPr>
        <w:t>ым сервисный</w:t>
      </w:r>
      <w:r w:rsidR="007922B2" w:rsidRPr="007922B2">
        <w:rPr>
          <w:rFonts w:ascii="Times New Roman" w:eastAsia="Times New Roman" w:hAnsi="Times New Roman" w:cs="Times New Roman"/>
          <w:color w:val="000000" w:themeColor="text1"/>
          <w:sz w:val="20"/>
          <w:szCs w:val="20"/>
          <w:lang w:eastAsia="ru-RU"/>
        </w:rPr>
        <w:t xml:space="preserve"> центр (партнерской сети)</w:t>
      </w:r>
      <w:r w:rsidR="00E6090A">
        <w:rPr>
          <w:rFonts w:ascii="Times New Roman" w:eastAsia="Times New Roman" w:hAnsi="Times New Roman" w:cs="Times New Roman"/>
          <w:color w:val="000000" w:themeColor="text1"/>
          <w:sz w:val="20"/>
          <w:szCs w:val="20"/>
          <w:lang w:eastAsia="ru-RU"/>
        </w:rPr>
        <w:t>).</w:t>
      </w:r>
    </w:p>
    <w:p w14:paraId="503241C0" w14:textId="692046EB"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xml:space="preserve">10.6. Не подвергать </w:t>
      </w:r>
      <w:r w:rsidR="007922B2">
        <w:rPr>
          <w:rFonts w:ascii="Times New Roman" w:eastAsia="Times New Roman" w:hAnsi="Times New Roman" w:cs="Times New Roman"/>
          <w:color w:val="000000" w:themeColor="text1"/>
          <w:sz w:val="20"/>
          <w:szCs w:val="20"/>
          <w:lang w:eastAsia="ru-RU"/>
        </w:rPr>
        <w:t>Оборудование</w:t>
      </w:r>
      <w:r w:rsidRPr="00CF6691">
        <w:rPr>
          <w:rFonts w:ascii="Times New Roman" w:eastAsia="Times New Roman" w:hAnsi="Times New Roman" w:cs="Times New Roman"/>
          <w:color w:val="000000" w:themeColor="text1"/>
          <w:sz w:val="20"/>
          <w:szCs w:val="20"/>
          <w:lang w:eastAsia="ru-RU"/>
        </w:rPr>
        <w:t xml:space="preserve"> действию сильных электромагнитных полей (Для нормальной работы </w:t>
      </w:r>
      <w:r w:rsidR="007922B2">
        <w:rPr>
          <w:rFonts w:ascii="Times New Roman" w:eastAsia="Times New Roman" w:hAnsi="Times New Roman" w:cs="Times New Roman"/>
          <w:color w:val="000000" w:themeColor="text1"/>
          <w:sz w:val="20"/>
          <w:szCs w:val="20"/>
          <w:lang w:eastAsia="ru-RU"/>
        </w:rPr>
        <w:t>Оборудования</w:t>
      </w:r>
      <w:r w:rsidRPr="00CF6691">
        <w:rPr>
          <w:rFonts w:ascii="Times New Roman" w:eastAsia="Times New Roman" w:hAnsi="Times New Roman" w:cs="Times New Roman"/>
          <w:color w:val="000000" w:themeColor="text1"/>
          <w:sz w:val="20"/>
          <w:szCs w:val="20"/>
          <w:lang w:eastAsia="ru-RU"/>
        </w:rPr>
        <w:t xml:space="preserve"> устанавливать его вне зоны действия сильных электромагнитных полей)</w:t>
      </w:r>
      <w:r w:rsidR="00E6090A">
        <w:rPr>
          <w:rFonts w:ascii="Times New Roman" w:eastAsia="Times New Roman" w:hAnsi="Times New Roman" w:cs="Times New Roman"/>
          <w:color w:val="000000" w:themeColor="text1"/>
          <w:sz w:val="20"/>
          <w:szCs w:val="20"/>
          <w:lang w:eastAsia="ru-RU"/>
        </w:rPr>
        <w:t>.</w:t>
      </w:r>
    </w:p>
    <w:p w14:paraId="331149DA" w14:textId="61AB48FB"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xml:space="preserve">10.7. Не устанавливать </w:t>
      </w:r>
      <w:r w:rsidR="007922B2">
        <w:rPr>
          <w:rFonts w:ascii="Times New Roman" w:eastAsia="Times New Roman" w:hAnsi="Times New Roman" w:cs="Times New Roman"/>
          <w:color w:val="000000" w:themeColor="text1"/>
          <w:sz w:val="20"/>
          <w:szCs w:val="20"/>
          <w:lang w:eastAsia="ru-RU"/>
        </w:rPr>
        <w:t>Оборудование</w:t>
      </w:r>
      <w:r w:rsidRPr="00CF6691">
        <w:rPr>
          <w:rFonts w:ascii="Times New Roman" w:eastAsia="Times New Roman" w:hAnsi="Times New Roman" w:cs="Times New Roman"/>
          <w:color w:val="000000" w:themeColor="text1"/>
          <w:sz w:val="20"/>
          <w:szCs w:val="20"/>
          <w:lang w:eastAsia="ru-RU"/>
        </w:rPr>
        <w:t xml:space="preserve"> под прямыми солнечными лучами (Солнечный свет и нагрев, вызванный им, ускоряет старение материалов корпуса и электронных комп</w:t>
      </w:r>
      <w:r w:rsidR="00E6090A">
        <w:rPr>
          <w:rFonts w:ascii="Times New Roman" w:eastAsia="Times New Roman" w:hAnsi="Times New Roman" w:cs="Times New Roman"/>
          <w:color w:val="000000" w:themeColor="text1"/>
          <w:sz w:val="20"/>
          <w:szCs w:val="20"/>
          <w:lang w:eastAsia="ru-RU"/>
        </w:rPr>
        <w:t>онентов).</w:t>
      </w:r>
    </w:p>
    <w:p w14:paraId="394B07A3" w14:textId="58F7D516"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xml:space="preserve">10.8. Отключать </w:t>
      </w:r>
      <w:r w:rsidR="007922B2">
        <w:rPr>
          <w:rFonts w:ascii="Times New Roman" w:eastAsia="Times New Roman" w:hAnsi="Times New Roman" w:cs="Times New Roman"/>
          <w:color w:val="000000" w:themeColor="text1"/>
          <w:sz w:val="20"/>
          <w:szCs w:val="20"/>
          <w:lang w:eastAsia="ru-RU"/>
        </w:rPr>
        <w:t>Оборудование</w:t>
      </w:r>
      <w:r w:rsidRPr="00CF6691">
        <w:rPr>
          <w:rFonts w:ascii="Times New Roman" w:eastAsia="Times New Roman" w:hAnsi="Times New Roman" w:cs="Times New Roman"/>
          <w:color w:val="000000" w:themeColor="text1"/>
          <w:sz w:val="20"/>
          <w:szCs w:val="20"/>
          <w:lang w:eastAsia="ru-RU"/>
        </w:rPr>
        <w:t xml:space="preserve">, если не планируется его </w:t>
      </w:r>
      <w:r w:rsidR="00E6090A">
        <w:rPr>
          <w:rFonts w:ascii="Times New Roman" w:eastAsia="Times New Roman" w:hAnsi="Times New Roman" w:cs="Times New Roman"/>
          <w:color w:val="000000" w:themeColor="text1"/>
          <w:sz w:val="20"/>
          <w:szCs w:val="20"/>
          <w:lang w:eastAsia="ru-RU"/>
        </w:rPr>
        <w:t>использовать более двух месяцев.</w:t>
      </w:r>
    </w:p>
    <w:p w14:paraId="0E70D115" w14:textId="16F198EE" w:rsidR="00472624" w:rsidRPr="009C0C85"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xml:space="preserve">10.9. Проверять регулярно состояние аккумулятора (Не допускать хранение выключенного </w:t>
      </w:r>
      <w:r w:rsidR="00B26CCD">
        <w:rPr>
          <w:rFonts w:ascii="Times New Roman" w:eastAsia="Times New Roman" w:hAnsi="Times New Roman" w:cs="Times New Roman"/>
          <w:color w:val="000000" w:themeColor="text1"/>
          <w:sz w:val="20"/>
          <w:szCs w:val="20"/>
          <w:lang w:eastAsia="ru-RU"/>
        </w:rPr>
        <w:t>Оборудования</w:t>
      </w:r>
      <w:r w:rsidRPr="00CF6691">
        <w:rPr>
          <w:rFonts w:ascii="Times New Roman" w:eastAsia="Times New Roman" w:hAnsi="Times New Roman" w:cs="Times New Roman"/>
          <w:color w:val="000000" w:themeColor="text1"/>
          <w:sz w:val="20"/>
          <w:szCs w:val="20"/>
          <w:lang w:eastAsia="ru-RU"/>
        </w:rPr>
        <w:t xml:space="preserve"> с установленным аккумулятором более двух месяцев </w:t>
      </w:r>
      <w:r w:rsidR="00E4376B" w:rsidRPr="00CF6691">
        <w:rPr>
          <w:rFonts w:ascii="Times New Roman" w:eastAsia="Times New Roman" w:hAnsi="Times New Roman" w:cs="Times New Roman"/>
          <w:color w:val="000000" w:themeColor="text1"/>
          <w:sz w:val="20"/>
          <w:szCs w:val="20"/>
          <w:lang w:eastAsia="ru-RU"/>
        </w:rPr>
        <w:t>— это</w:t>
      </w:r>
      <w:r w:rsidRPr="00CF6691">
        <w:rPr>
          <w:rFonts w:ascii="Times New Roman" w:eastAsia="Times New Roman" w:hAnsi="Times New Roman" w:cs="Times New Roman"/>
          <w:color w:val="000000" w:themeColor="text1"/>
          <w:sz w:val="20"/>
          <w:szCs w:val="20"/>
          <w:lang w:eastAsia="ru-RU"/>
        </w:rPr>
        <w:t xml:space="preserve"> может вызвать глубокий разряд аккумулятора и выведет его из </w:t>
      </w:r>
      <w:r w:rsidRPr="009C0C85">
        <w:rPr>
          <w:rFonts w:ascii="Times New Roman" w:eastAsia="Times New Roman" w:hAnsi="Times New Roman" w:cs="Times New Roman"/>
          <w:color w:val="000000" w:themeColor="text1"/>
          <w:sz w:val="20"/>
          <w:szCs w:val="20"/>
          <w:lang w:eastAsia="ru-RU"/>
        </w:rPr>
        <w:t>строя)</w:t>
      </w:r>
      <w:r w:rsidR="00E6090A" w:rsidRPr="009C0C85">
        <w:rPr>
          <w:rFonts w:ascii="Times New Roman" w:eastAsia="Times New Roman" w:hAnsi="Times New Roman" w:cs="Times New Roman"/>
          <w:color w:val="000000" w:themeColor="text1"/>
          <w:sz w:val="20"/>
          <w:szCs w:val="20"/>
          <w:lang w:eastAsia="ru-RU"/>
        </w:rPr>
        <w:t>.</w:t>
      </w:r>
      <w:r w:rsidRPr="009C0C85">
        <w:rPr>
          <w:rFonts w:ascii="Times New Roman" w:eastAsia="Times New Roman" w:hAnsi="Times New Roman" w:cs="Times New Roman"/>
          <w:color w:val="000000" w:themeColor="text1"/>
          <w:sz w:val="20"/>
          <w:szCs w:val="20"/>
          <w:lang w:eastAsia="ru-RU"/>
        </w:rPr>
        <w:t xml:space="preserve"> </w:t>
      </w:r>
    </w:p>
    <w:p w14:paraId="1911D671" w14:textId="75DFE2AC"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9C0C85">
        <w:rPr>
          <w:rFonts w:ascii="Times New Roman" w:eastAsia="Times New Roman" w:hAnsi="Times New Roman" w:cs="Times New Roman"/>
          <w:color w:val="000000" w:themeColor="text1"/>
          <w:sz w:val="20"/>
          <w:szCs w:val="20"/>
          <w:lang w:eastAsia="ru-RU"/>
        </w:rPr>
        <w:t xml:space="preserve">10.10. Заряжать литий-ионный аккумулятор регулярно. (Каждые два месяца заряжать батарею полностью, </w:t>
      </w:r>
      <w:r w:rsidR="00E6090A" w:rsidRPr="009C0C85">
        <w:rPr>
          <w:rFonts w:ascii="Times New Roman" w:eastAsia="Times New Roman" w:hAnsi="Times New Roman" w:cs="Times New Roman"/>
          <w:color w:val="000000" w:themeColor="text1"/>
          <w:sz w:val="20"/>
          <w:szCs w:val="20"/>
          <w:lang w:eastAsia="ru-RU"/>
        </w:rPr>
        <w:t>не менее пяти часов непрерывно).</w:t>
      </w:r>
    </w:p>
    <w:p w14:paraId="5C5C6F49" w14:textId="2B0A96BA"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xml:space="preserve">10.11. Периодически обслуживать </w:t>
      </w:r>
      <w:r w:rsidR="00B26CCD">
        <w:rPr>
          <w:rFonts w:ascii="Times New Roman" w:eastAsia="Times New Roman" w:hAnsi="Times New Roman" w:cs="Times New Roman"/>
          <w:color w:val="000000" w:themeColor="text1"/>
          <w:sz w:val="20"/>
          <w:szCs w:val="20"/>
          <w:lang w:eastAsia="ru-RU"/>
        </w:rPr>
        <w:t>Оборудование</w:t>
      </w:r>
      <w:r w:rsidRPr="00CF6691">
        <w:rPr>
          <w:rFonts w:ascii="Times New Roman" w:eastAsia="Times New Roman" w:hAnsi="Times New Roman" w:cs="Times New Roman"/>
          <w:color w:val="000000" w:themeColor="text1"/>
          <w:sz w:val="20"/>
          <w:szCs w:val="20"/>
          <w:lang w:eastAsia="ru-RU"/>
        </w:rPr>
        <w:t>, удалять бытовые загрязнени</w:t>
      </w:r>
      <w:r w:rsidR="003C43D1">
        <w:rPr>
          <w:rFonts w:ascii="Times New Roman" w:eastAsia="Times New Roman" w:hAnsi="Times New Roman" w:cs="Times New Roman"/>
          <w:color w:val="000000" w:themeColor="text1"/>
          <w:sz w:val="20"/>
          <w:szCs w:val="20"/>
          <w:lang w:eastAsia="ru-RU"/>
        </w:rPr>
        <w:t>я</w:t>
      </w:r>
      <w:r w:rsidRPr="00CF6691">
        <w:rPr>
          <w:rFonts w:ascii="Times New Roman" w:eastAsia="Times New Roman" w:hAnsi="Times New Roman" w:cs="Times New Roman"/>
          <w:color w:val="000000" w:themeColor="text1"/>
          <w:sz w:val="20"/>
          <w:szCs w:val="20"/>
          <w:lang w:eastAsia="ru-RU"/>
        </w:rPr>
        <w:t xml:space="preserve"> (Жировые загрязнения и пыль могут послужить причиной перегрева, механических поломок, короткого замыкания. Планировать и выполнять регулярное обслуживание </w:t>
      </w:r>
      <w:r w:rsidR="00B26CCD">
        <w:rPr>
          <w:rFonts w:ascii="Times New Roman" w:eastAsia="Times New Roman" w:hAnsi="Times New Roman" w:cs="Times New Roman"/>
          <w:color w:val="000000" w:themeColor="text1"/>
          <w:sz w:val="20"/>
          <w:szCs w:val="20"/>
          <w:lang w:eastAsia="ru-RU"/>
        </w:rPr>
        <w:t>Оборудования</w:t>
      </w:r>
      <w:r w:rsidR="00E6090A">
        <w:rPr>
          <w:rFonts w:ascii="Times New Roman" w:eastAsia="Times New Roman" w:hAnsi="Times New Roman" w:cs="Times New Roman"/>
          <w:color w:val="000000" w:themeColor="text1"/>
          <w:sz w:val="20"/>
          <w:szCs w:val="20"/>
          <w:lang w:eastAsia="ru-RU"/>
        </w:rPr>
        <w:t>).</w:t>
      </w:r>
    </w:p>
    <w:p w14:paraId="6126333C" w14:textId="096034D9" w:rsidR="00472624" w:rsidRPr="00CF6691" w:rsidRDefault="00472624" w:rsidP="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xml:space="preserve">10.12. Использовать только сертифицированные и рекомендованные Производителем и </w:t>
      </w:r>
      <w:r w:rsidR="0026252B" w:rsidRPr="00193766">
        <w:rPr>
          <w:rFonts w:ascii="Times New Roman" w:eastAsia="Times New Roman" w:hAnsi="Times New Roman" w:cs="Times New Roman"/>
          <w:color w:val="000000" w:themeColor="text1"/>
          <w:sz w:val="20"/>
          <w:szCs w:val="20"/>
          <w:lang w:eastAsia="ru-RU"/>
        </w:rPr>
        <w:t>Сторон</w:t>
      </w:r>
      <w:r w:rsidR="0026252B">
        <w:rPr>
          <w:rFonts w:ascii="Times New Roman" w:eastAsia="Times New Roman" w:hAnsi="Times New Roman" w:cs="Times New Roman"/>
          <w:color w:val="000000" w:themeColor="text1"/>
          <w:sz w:val="20"/>
          <w:szCs w:val="20"/>
          <w:lang w:eastAsia="ru-RU"/>
        </w:rPr>
        <w:t>ой,</w:t>
      </w:r>
      <w:r w:rsidR="00193766" w:rsidRPr="00193766">
        <w:rPr>
          <w:rFonts w:ascii="Times New Roman" w:eastAsia="Times New Roman" w:hAnsi="Times New Roman" w:cs="Times New Roman"/>
          <w:color w:val="000000" w:themeColor="text1"/>
          <w:sz w:val="20"/>
          <w:szCs w:val="20"/>
          <w:lang w:eastAsia="ru-RU"/>
        </w:rPr>
        <w:t xml:space="preserve"> п</w:t>
      </w:r>
      <w:r w:rsidR="00193766">
        <w:rPr>
          <w:rFonts w:ascii="Times New Roman" w:eastAsia="Times New Roman" w:hAnsi="Times New Roman" w:cs="Times New Roman"/>
          <w:color w:val="000000" w:themeColor="text1"/>
          <w:sz w:val="20"/>
          <w:szCs w:val="20"/>
          <w:lang w:eastAsia="ru-RU"/>
        </w:rPr>
        <w:t>ередавшей</w:t>
      </w:r>
      <w:r w:rsidR="00193766" w:rsidRPr="00193766">
        <w:rPr>
          <w:rFonts w:ascii="Times New Roman" w:eastAsia="Times New Roman" w:hAnsi="Times New Roman" w:cs="Times New Roman"/>
          <w:color w:val="000000" w:themeColor="text1"/>
          <w:sz w:val="20"/>
          <w:szCs w:val="20"/>
          <w:lang w:eastAsia="ru-RU"/>
        </w:rPr>
        <w:t xml:space="preserve"> Оборудование</w:t>
      </w:r>
      <w:r w:rsidRPr="00CF6691">
        <w:rPr>
          <w:rFonts w:ascii="Times New Roman" w:eastAsia="Times New Roman" w:hAnsi="Times New Roman" w:cs="Times New Roman"/>
          <w:color w:val="000000" w:themeColor="text1"/>
          <w:sz w:val="20"/>
          <w:szCs w:val="20"/>
          <w:lang w:eastAsia="ru-RU"/>
        </w:rPr>
        <w:t xml:space="preserve"> блоки питания для </w:t>
      </w:r>
      <w:r w:rsidR="00B26CCD">
        <w:rPr>
          <w:rFonts w:ascii="Times New Roman" w:eastAsia="Times New Roman" w:hAnsi="Times New Roman" w:cs="Times New Roman"/>
          <w:color w:val="000000" w:themeColor="text1"/>
          <w:sz w:val="20"/>
          <w:szCs w:val="20"/>
          <w:lang w:eastAsia="ru-RU"/>
        </w:rPr>
        <w:t>Оборудования</w:t>
      </w:r>
      <w:r w:rsidR="00E6090A">
        <w:rPr>
          <w:rFonts w:ascii="Times New Roman" w:eastAsia="Times New Roman" w:hAnsi="Times New Roman" w:cs="Times New Roman"/>
          <w:color w:val="000000" w:themeColor="text1"/>
          <w:sz w:val="20"/>
          <w:szCs w:val="20"/>
          <w:lang w:eastAsia="ru-RU"/>
        </w:rPr>
        <w:t>.</w:t>
      </w:r>
    </w:p>
    <w:p w14:paraId="11887E55" w14:textId="4B2A5E8D" w:rsidR="00472624" w:rsidRPr="00375743" w:rsidRDefault="00472624">
      <w:pPr>
        <w:spacing w:after="0" w:line="240" w:lineRule="auto"/>
        <w:jc w:val="both"/>
        <w:rPr>
          <w:rFonts w:ascii="Times New Roman" w:eastAsia="Times New Roman" w:hAnsi="Times New Roman" w:cs="Times New Roman"/>
          <w:color w:val="000000" w:themeColor="text1"/>
          <w:sz w:val="20"/>
          <w:szCs w:val="20"/>
          <w:lang w:eastAsia="ru-RU"/>
        </w:rPr>
      </w:pPr>
      <w:r w:rsidRPr="00CF6691">
        <w:rPr>
          <w:rFonts w:ascii="Times New Roman" w:eastAsia="Times New Roman" w:hAnsi="Times New Roman" w:cs="Times New Roman"/>
          <w:color w:val="000000" w:themeColor="text1"/>
          <w:sz w:val="20"/>
          <w:szCs w:val="20"/>
          <w:lang w:eastAsia="ru-RU"/>
        </w:rPr>
        <w:t xml:space="preserve">10.13. Не разбирать и не ремонтировать </w:t>
      </w:r>
      <w:r w:rsidR="00B26CCD">
        <w:rPr>
          <w:rFonts w:ascii="Times New Roman" w:eastAsia="Times New Roman" w:hAnsi="Times New Roman" w:cs="Times New Roman"/>
          <w:color w:val="000000" w:themeColor="text1"/>
          <w:sz w:val="20"/>
          <w:szCs w:val="20"/>
          <w:lang w:eastAsia="ru-RU"/>
        </w:rPr>
        <w:t>Оборудование</w:t>
      </w:r>
      <w:r w:rsidRPr="00CF6691">
        <w:rPr>
          <w:rFonts w:ascii="Times New Roman" w:eastAsia="Times New Roman" w:hAnsi="Times New Roman" w:cs="Times New Roman"/>
          <w:color w:val="000000" w:themeColor="text1"/>
          <w:sz w:val="20"/>
          <w:szCs w:val="20"/>
          <w:lang w:eastAsia="ru-RU"/>
        </w:rPr>
        <w:t xml:space="preserve"> самостоятельно, воспользоваться услугами </w:t>
      </w:r>
      <w:r w:rsidR="00B26CCD">
        <w:rPr>
          <w:rFonts w:ascii="Times New Roman" w:eastAsia="Times New Roman" w:hAnsi="Times New Roman" w:cs="Times New Roman"/>
          <w:color w:val="000000" w:themeColor="text1"/>
          <w:sz w:val="20"/>
          <w:szCs w:val="20"/>
          <w:lang w:eastAsia="ru-RU"/>
        </w:rPr>
        <w:t>Ассоциированного</w:t>
      </w:r>
      <w:r w:rsidR="00B26CCD" w:rsidRPr="00B26CCD">
        <w:rPr>
          <w:rFonts w:ascii="Times New Roman" w:eastAsia="Times New Roman" w:hAnsi="Times New Roman" w:cs="Times New Roman"/>
          <w:color w:val="000000" w:themeColor="text1"/>
          <w:sz w:val="20"/>
          <w:szCs w:val="20"/>
          <w:lang w:eastAsia="ru-RU"/>
        </w:rPr>
        <w:t xml:space="preserve"> сервисн</w:t>
      </w:r>
      <w:r w:rsidR="00B26CCD">
        <w:rPr>
          <w:rFonts w:ascii="Times New Roman" w:eastAsia="Times New Roman" w:hAnsi="Times New Roman" w:cs="Times New Roman"/>
          <w:color w:val="000000" w:themeColor="text1"/>
          <w:sz w:val="20"/>
          <w:szCs w:val="20"/>
          <w:lang w:eastAsia="ru-RU"/>
        </w:rPr>
        <w:t>ого</w:t>
      </w:r>
      <w:r w:rsidR="00B26CCD" w:rsidRPr="00B26CCD">
        <w:rPr>
          <w:rFonts w:ascii="Times New Roman" w:eastAsia="Times New Roman" w:hAnsi="Times New Roman" w:cs="Times New Roman"/>
          <w:color w:val="000000" w:themeColor="text1"/>
          <w:sz w:val="20"/>
          <w:szCs w:val="20"/>
          <w:lang w:eastAsia="ru-RU"/>
        </w:rPr>
        <w:t xml:space="preserve"> центр</w:t>
      </w:r>
      <w:r w:rsidR="00B26CCD">
        <w:rPr>
          <w:rFonts w:ascii="Times New Roman" w:eastAsia="Times New Roman" w:hAnsi="Times New Roman" w:cs="Times New Roman"/>
          <w:color w:val="000000" w:themeColor="text1"/>
          <w:sz w:val="20"/>
          <w:szCs w:val="20"/>
          <w:lang w:eastAsia="ru-RU"/>
        </w:rPr>
        <w:t>а</w:t>
      </w:r>
      <w:r w:rsidR="00B26CCD" w:rsidRPr="00B26CCD">
        <w:rPr>
          <w:rFonts w:ascii="Times New Roman" w:eastAsia="Times New Roman" w:hAnsi="Times New Roman" w:cs="Times New Roman"/>
          <w:color w:val="000000" w:themeColor="text1"/>
          <w:sz w:val="20"/>
          <w:szCs w:val="20"/>
          <w:lang w:eastAsia="ru-RU"/>
        </w:rPr>
        <w:t xml:space="preserve"> (партнерской сети)</w:t>
      </w:r>
      <w:r w:rsidRPr="00CF6691">
        <w:rPr>
          <w:rFonts w:ascii="Times New Roman" w:eastAsia="Times New Roman" w:hAnsi="Times New Roman" w:cs="Times New Roman"/>
          <w:color w:val="000000" w:themeColor="text1"/>
          <w:sz w:val="20"/>
          <w:szCs w:val="20"/>
          <w:lang w:eastAsia="ru-RU"/>
        </w:rPr>
        <w:t xml:space="preserve"> (</w:t>
      </w:r>
      <w:r w:rsidR="0026252B" w:rsidRPr="00CF6691">
        <w:rPr>
          <w:rFonts w:ascii="Times New Roman" w:eastAsia="Times New Roman" w:hAnsi="Times New Roman" w:cs="Times New Roman"/>
          <w:color w:val="000000" w:themeColor="text1"/>
          <w:sz w:val="20"/>
          <w:szCs w:val="20"/>
          <w:lang w:eastAsia="ru-RU"/>
        </w:rPr>
        <w:t>в</w:t>
      </w:r>
      <w:r w:rsidRPr="00CF6691">
        <w:rPr>
          <w:rFonts w:ascii="Times New Roman" w:eastAsia="Times New Roman" w:hAnsi="Times New Roman" w:cs="Times New Roman"/>
          <w:color w:val="000000" w:themeColor="text1"/>
          <w:sz w:val="20"/>
          <w:szCs w:val="20"/>
          <w:lang w:eastAsia="ru-RU"/>
        </w:rPr>
        <w:t xml:space="preserve"> случае обнаружения нарушенных пломб или защитных наклеек </w:t>
      </w:r>
      <w:r w:rsidRPr="00375743">
        <w:rPr>
          <w:rFonts w:ascii="Times New Roman" w:eastAsia="Times New Roman" w:hAnsi="Times New Roman" w:cs="Times New Roman"/>
          <w:color w:val="000000" w:themeColor="text1"/>
          <w:sz w:val="20"/>
          <w:szCs w:val="20"/>
          <w:lang w:eastAsia="ru-RU"/>
        </w:rPr>
        <w:t xml:space="preserve">немедленно обратиться </w:t>
      </w:r>
      <w:r w:rsidR="00B26CCD">
        <w:rPr>
          <w:rFonts w:ascii="Times New Roman" w:eastAsia="Times New Roman" w:hAnsi="Times New Roman" w:cs="Times New Roman"/>
          <w:color w:val="000000" w:themeColor="text1"/>
          <w:sz w:val="20"/>
          <w:szCs w:val="20"/>
          <w:lang w:eastAsia="ru-RU"/>
        </w:rPr>
        <w:t xml:space="preserve">в </w:t>
      </w:r>
      <w:r w:rsidR="00B26CCD" w:rsidRPr="00B26CCD">
        <w:rPr>
          <w:rFonts w:ascii="Times New Roman" w:eastAsia="Times New Roman" w:hAnsi="Times New Roman" w:cs="Times New Roman"/>
          <w:color w:val="000000" w:themeColor="text1"/>
          <w:sz w:val="20"/>
          <w:szCs w:val="20"/>
          <w:lang w:eastAsia="ru-RU"/>
        </w:rPr>
        <w:t>Ассоциированны</w:t>
      </w:r>
      <w:r w:rsidR="00B26CCD">
        <w:rPr>
          <w:rFonts w:ascii="Times New Roman" w:eastAsia="Times New Roman" w:hAnsi="Times New Roman" w:cs="Times New Roman"/>
          <w:color w:val="000000" w:themeColor="text1"/>
          <w:sz w:val="20"/>
          <w:szCs w:val="20"/>
          <w:lang w:eastAsia="ru-RU"/>
        </w:rPr>
        <w:t>й</w:t>
      </w:r>
      <w:r w:rsidR="00B26CCD" w:rsidRPr="00B26CCD">
        <w:rPr>
          <w:rFonts w:ascii="Times New Roman" w:eastAsia="Times New Roman" w:hAnsi="Times New Roman" w:cs="Times New Roman"/>
          <w:color w:val="000000" w:themeColor="text1"/>
          <w:sz w:val="20"/>
          <w:szCs w:val="20"/>
          <w:lang w:eastAsia="ru-RU"/>
        </w:rPr>
        <w:t xml:space="preserve"> сервисный центр (партнерской сети)</w:t>
      </w:r>
      <w:r w:rsidRPr="00375743">
        <w:rPr>
          <w:rFonts w:ascii="Times New Roman" w:eastAsia="Times New Roman" w:hAnsi="Times New Roman" w:cs="Times New Roman"/>
          <w:color w:val="000000" w:themeColor="text1"/>
          <w:sz w:val="20"/>
          <w:szCs w:val="20"/>
          <w:lang w:eastAsia="ru-RU"/>
        </w:rPr>
        <w:t>, котор</w:t>
      </w:r>
      <w:r w:rsidR="00B26CCD">
        <w:rPr>
          <w:rFonts w:ascii="Times New Roman" w:eastAsia="Times New Roman" w:hAnsi="Times New Roman" w:cs="Times New Roman"/>
          <w:color w:val="000000" w:themeColor="text1"/>
          <w:sz w:val="20"/>
          <w:szCs w:val="20"/>
          <w:lang w:eastAsia="ru-RU"/>
        </w:rPr>
        <w:t>ый</w:t>
      </w:r>
      <w:r w:rsidRPr="00375743">
        <w:rPr>
          <w:rFonts w:ascii="Times New Roman" w:eastAsia="Times New Roman" w:hAnsi="Times New Roman" w:cs="Times New Roman"/>
          <w:color w:val="000000" w:themeColor="text1"/>
          <w:sz w:val="20"/>
          <w:szCs w:val="20"/>
          <w:lang w:eastAsia="ru-RU"/>
        </w:rPr>
        <w:t xml:space="preserve"> выполняет обслуживание </w:t>
      </w:r>
      <w:r w:rsidR="00B26CCD">
        <w:rPr>
          <w:rFonts w:ascii="Times New Roman" w:eastAsia="Times New Roman" w:hAnsi="Times New Roman" w:cs="Times New Roman"/>
          <w:color w:val="000000" w:themeColor="text1"/>
          <w:sz w:val="20"/>
          <w:szCs w:val="20"/>
          <w:lang w:eastAsia="ru-RU"/>
        </w:rPr>
        <w:t>Оборудования</w:t>
      </w:r>
      <w:r w:rsidRPr="00375743">
        <w:rPr>
          <w:rFonts w:ascii="Times New Roman" w:eastAsia="Times New Roman" w:hAnsi="Times New Roman" w:cs="Times New Roman"/>
          <w:color w:val="000000" w:themeColor="text1"/>
          <w:sz w:val="20"/>
          <w:szCs w:val="20"/>
          <w:lang w:eastAsia="ru-RU"/>
        </w:rPr>
        <w:t>).</w:t>
      </w:r>
    </w:p>
    <w:p w14:paraId="6FE0BB64" w14:textId="501E6952" w:rsidR="003C43D1" w:rsidRDefault="00375743" w:rsidP="00765078">
      <w:pPr>
        <w:pStyle w:val="a3"/>
        <w:shd w:val="clear" w:color="auto" w:fill="FFFFFF"/>
        <w:spacing w:before="0" w:beforeAutospacing="0" w:after="120" w:afterAutospacing="0"/>
        <w:jc w:val="both"/>
        <w:textAlignment w:val="baseline"/>
        <w:rPr>
          <w:sz w:val="20"/>
          <w:szCs w:val="20"/>
        </w:rPr>
      </w:pPr>
      <w:r w:rsidRPr="00375743">
        <w:rPr>
          <w:color w:val="000000" w:themeColor="text1"/>
          <w:sz w:val="20"/>
          <w:szCs w:val="20"/>
        </w:rPr>
        <w:t>1</w:t>
      </w:r>
      <w:r w:rsidR="003C43D1">
        <w:rPr>
          <w:color w:val="000000" w:themeColor="text1"/>
          <w:sz w:val="20"/>
          <w:szCs w:val="20"/>
        </w:rPr>
        <w:t>1</w:t>
      </w:r>
      <w:r w:rsidRPr="00375743">
        <w:rPr>
          <w:color w:val="000000" w:themeColor="text1"/>
          <w:sz w:val="20"/>
          <w:szCs w:val="20"/>
        </w:rPr>
        <w:t>. Гарантийные обязательства по обслуживанию фискальных накопителей распространяются непосредственно на поставщика конкретной модели фискального накопителя и осуществляется согласно паспорту ФН.</w:t>
      </w:r>
    </w:p>
    <w:p w14:paraId="6D97B60A" w14:textId="20AD0DB5" w:rsidR="002E21E2" w:rsidRPr="00765078" w:rsidRDefault="00375743" w:rsidP="00765078">
      <w:pPr>
        <w:pStyle w:val="a3"/>
        <w:shd w:val="clear" w:color="auto" w:fill="FFFFFF"/>
        <w:spacing w:before="0" w:beforeAutospacing="0" w:after="120" w:afterAutospacing="0"/>
        <w:jc w:val="both"/>
        <w:textAlignment w:val="baseline"/>
        <w:rPr>
          <w:sz w:val="20"/>
          <w:szCs w:val="20"/>
        </w:rPr>
      </w:pPr>
      <w:r w:rsidRPr="00765078">
        <w:rPr>
          <w:sz w:val="20"/>
          <w:szCs w:val="20"/>
        </w:rPr>
        <w:t>1</w:t>
      </w:r>
      <w:r w:rsidR="00A21875">
        <w:rPr>
          <w:sz w:val="20"/>
          <w:szCs w:val="20"/>
        </w:rPr>
        <w:t>2.</w:t>
      </w:r>
      <w:r w:rsidRPr="00765078">
        <w:rPr>
          <w:sz w:val="20"/>
          <w:szCs w:val="20"/>
        </w:rPr>
        <w:t xml:space="preserve"> Проведение диагностики </w:t>
      </w:r>
      <w:r w:rsidR="00765078">
        <w:rPr>
          <w:sz w:val="20"/>
          <w:szCs w:val="20"/>
        </w:rPr>
        <w:t>и</w:t>
      </w:r>
      <w:r w:rsidRPr="00765078">
        <w:rPr>
          <w:sz w:val="20"/>
          <w:szCs w:val="20"/>
        </w:rPr>
        <w:t xml:space="preserve"> гарантийно</w:t>
      </w:r>
      <w:r w:rsidR="00765078">
        <w:rPr>
          <w:sz w:val="20"/>
          <w:szCs w:val="20"/>
        </w:rPr>
        <w:t>го</w:t>
      </w:r>
      <w:r w:rsidRPr="00765078">
        <w:rPr>
          <w:sz w:val="20"/>
          <w:szCs w:val="20"/>
        </w:rPr>
        <w:t xml:space="preserve"> обслуживани</w:t>
      </w:r>
      <w:r w:rsidR="00765078">
        <w:rPr>
          <w:sz w:val="20"/>
          <w:szCs w:val="20"/>
        </w:rPr>
        <w:t>я</w:t>
      </w:r>
      <w:r w:rsidRPr="00765078">
        <w:rPr>
          <w:sz w:val="20"/>
          <w:szCs w:val="20"/>
        </w:rPr>
        <w:t xml:space="preserve"> (если </w:t>
      </w:r>
      <w:r w:rsidR="00765078">
        <w:rPr>
          <w:sz w:val="20"/>
          <w:szCs w:val="20"/>
        </w:rPr>
        <w:t>это</w:t>
      </w:r>
      <w:r w:rsidR="00765078" w:rsidRPr="00765078">
        <w:rPr>
          <w:sz w:val="20"/>
          <w:szCs w:val="20"/>
        </w:rPr>
        <w:t xml:space="preserve"> </w:t>
      </w:r>
      <w:r w:rsidRPr="00765078">
        <w:rPr>
          <w:sz w:val="20"/>
          <w:szCs w:val="20"/>
        </w:rPr>
        <w:t>не связан</w:t>
      </w:r>
      <w:r w:rsidR="00765078">
        <w:rPr>
          <w:sz w:val="20"/>
          <w:szCs w:val="20"/>
        </w:rPr>
        <w:t>о</w:t>
      </w:r>
      <w:r w:rsidRPr="00765078">
        <w:rPr>
          <w:sz w:val="20"/>
          <w:szCs w:val="20"/>
        </w:rPr>
        <w:t xml:space="preserve"> с ремонтом или заменой блока ФН) </w:t>
      </w:r>
      <w:r w:rsidR="00765078">
        <w:rPr>
          <w:sz w:val="20"/>
          <w:szCs w:val="20"/>
        </w:rPr>
        <w:t xml:space="preserve">осуществляется </w:t>
      </w:r>
      <w:r w:rsidRPr="00765078">
        <w:rPr>
          <w:sz w:val="20"/>
          <w:szCs w:val="20"/>
        </w:rPr>
        <w:t xml:space="preserve">в срок не позднее 1 (одних) суток (по рабочим дням и в рабочие часы АСЦ) с момента приема Оборудования </w:t>
      </w:r>
      <w:r w:rsidR="00765078">
        <w:rPr>
          <w:sz w:val="20"/>
          <w:szCs w:val="20"/>
        </w:rPr>
        <w:t>на</w:t>
      </w:r>
      <w:r w:rsidRPr="00765078">
        <w:rPr>
          <w:sz w:val="20"/>
          <w:szCs w:val="20"/>
        </w:rPr>
        <w:t xml:space="preserve"> гарантийное обслуживание.</w:t>
      </w:r>
    </w:p>
    <w:p w14:paraId="7AB88562" w14:textId="7C56CF72" w:rsidR="002E21E2" w:rsidRDefault="002E21E2" w:rsidP="00765078">
      <w:pPr>
        <w:pStyle w:val="a3"/>
        <w:shd w:val="clear" w:color="auto" w:fill="FFFFFF"/>
        <w:spacing w:before="0" w:beforeAutospacing="0" w:after="0" w:afterAutospacing="0"/>
        <w:jc w:val="both"/>
        <w:textAlignment w:val="baseline"/>
        <w:rPr>
          <w:color w:val="000000" w:themeColor="text1"/>
          <w:sz w:val="20"/>
          <w:szCs w:val="20"/>
        </w:rPr>
      </w:pPr>
      <w:r w:rsidRPr="00765078">
        <w:rPr>
          <w:sz w:val="20"/>
          <w:szCs w:val="20"/>
        </w:rPr>
        <w:t>1</w:t>
      </w:r>
      <w:r w:rsidR="00A21875">
        <w:rPr>
          <w:sz w:val="20"/>
          <w:szCs w:val="20"/>
        </w:rPr>
        <w:t>3.</w:t>
      </w:r>
      <w:r w:rsidRPr="00765078">
        <w:rPr>
          <w:sz w:val="20"/>
          <w:szCs w:val="20"/>
        </w:rPr>
        <w:t xml:space="preserve"> Ремонтные работы </w:t>
      </w:r>
      <w:r w:rsidR="00E278EB" w:rsidRPr="00765078">
        <w:rPr>
          <w:sz w:val="20"/>
          <w:szCs w:val="20"/>
        </w:rPr>
        <w:t xml:space="preserve">по восстановлению работоспособности </w:t>
      </w:r>
      <w:r w:rsidR="00765078">
        <w:rPr>
          <w:sz w:val="20"/>
          <w:szCs w:val="20"/>
        </w:rPr>
        <w:t>О</w:t>
      </w:r>
      <w:r w:rsidR="00E278EB" w:rsidRPr="00765078">
        <w:rPr>
          <w:sz w:val="20"/>
          <w:szCs w:val="20"/>
        </w:rPr>
        <w:t xml:space="preserve">борудования, </w:t>
      </w:r>
      <w:r w:rsidRPr="00765078">
        <w:rPr>
          <w:sz w:val="20"/>
          <w:szCs w:val="20"/>
        </w:rPr>
        <w:t xml:space="preserve">производятся с момента передачи </w:t>
      </w:r>
      <w:r w:rsidR="00765078">
        <w:rPr>
          <w:sz w:val="20"/>
          <w:szCs w:val="20"/>
        </w:rPr>
        <w:t>О</w:t>
      </w:r>
      <w:r w:rsidRPr="00765078">
        <w:rPr>
          <w:sz w:val="20"/>
          <w:szCs w:val="20"/>
        </w:rPr>
        <w:t xml:space="preserve">борудования в </w:t>
      </w:r>
      <w:r w:rsidR="00E278EB" w:rsidRPr="003C43D1">
        <w:rPr>
          <w:color w:val="000000" w:themeColor="text1"/>
          <w:sz w:val="20"/>
          <w:szCs w:val="20"/>
        </w:rPr>
        <w:t xml:space="preserve">пункт Ассоциированных центров (партнерской сети) </w:t>
      </w:r>
      <w:r w:rsidR="00A21875" w:rsidRPr="00A21875">
        <w:rPr>
          <w:color w:val="000000" w:themeColor="text1"/>
          <w:sz w:val="20"/>
          <w:szCs w:val="20"/>
        </w:rPr>
        <w:t>Стороны передавшей Оборудование</w:t>
      </w:r>
      <w:r w:rsidR="00765078">
        <w:rPr>
          <w:color w:val="000000" w:themeColor="text1"/>
          <w:sz w:val="20"/>
          <w:szCs w:val="20"/>
        </w:rPr>
        <w:t>,</w:t>
      </w:r>
      <w:r w:rsidR="00765078" w:rsidRPr="00765078">
        <w:t xml:space="preserve"> </w:t>
      </w:r>
      <w:r w:rsidR="00765078" w:rsidRPr="00765078">
        <w:rPr>
          <w:color w:val="000000" w:themeColor="text1"/>
          <w:sz w:val="20"/>
          <w:szCs w:val="20"/>
        </w:rPr>
        <w:t>указанных на сайте https://kassa.mts.ru/dealers/.</w:t>
      </w:r>
      <w:r w:rsidR="00E278EB" w:rsidRPr="003C43D1">
        <w:rPr>
          <w:color w:val="000000" w:themeColor="text1"/>
          <w:sz w:val="20"/>
          <w:szCs w:val="20"/>
        </w:rPr>
        <w:t xml:space="preserve"> </w:t>
      </w:r>
    </w:p>
    <w:p w14:paraId="296132F7" w14:textId="10ECEC99"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6C3D6C44" w14:textId="0B6F5FDF"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4ABDA888" w14:textId="68F73DEC"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700F82BD" w14:textId="1E177E1B"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064D8597" w14:textId="670A92AC"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1BA9BFC1" w14:textId="5A2E1ED6"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3661DBC6" w14:textId="63390136"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1CF05CFF" w14:textId="4C2C5716"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5C15C686" w14:textId="4A6DF339"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7718A4CD" w14:textId="0777372D"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038C5FA4" w14:textId="3B3DC316"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4B71F8C9" w14:textId="6E621008"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430DFB04" w14:textId="0A63A8E4"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2C52DD8A" w14:textId="0209BF25"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4AF690E8" w14:textId="70220366"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63E95F35" w14:textId="0AF6578A"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2788F019" w14:textId="4B6FB3F1"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1756FB9F" w14:textId="7EFFB8C8"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3360CF70" w14:textId="2402BC0E"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17F519B0" w14:textId="30E73C0C"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31F75A4C" w14:textId="794FE973"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09BBEACD" w14:textId="092B5E11"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5FC4705D" w14:textId="0E1796D9"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3A02CE5C" w14:textId="18B37CDC"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38C9CACE" w14:textId="3076143B"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3CF2FBA4" w14:textId="50ACA51C"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0A46F78B" w14:textId="5F935733"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32853936" w14:textId="3BF0A5DB"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1A17A937" w14:textId="18C3509D" w:rsidR="0026252B" w:rsidRDefault="0026252B" w:rsidP="00765078">
      <w:pPr>
        <w:pStyle w:val="a3"/>
        <w:shd w:val="clear" w:color="auto" w:fill="FFFFFF"/>
        <w:spacing w:before="0" w:beforeAutospacing="0" w:after="0" w:afterAutospacing="0"/>
        <w:jc w:val="both"/>
        <w:textAlignment w:val="baseline"/>
        <w:rPr>
          <w:color w:val="000000" w:themeColor="text1"/>
          <w:sz w:val="20"/>
          <w:szCs w:val="20"/>
        </w:rPr>
      </w:pPr>
    </w:p>
    <w:p w14:paraId="17F86244" w14:textId="5B442297" w:rsidR="0026252B" w:rsidRPr="007A66ED" w:rsidRDefault="0026252B" w:rsidP="007A66ED">
      <w:pPr>
        <w:pStyle w:val="a3"/>
        <w:shd w:val="clear" w:color="auto" w:fill="FFFFFF"/>
        <w:spacing w:before="0" w:beforeAutospacing="0" w:after="0" w:afterAutospacing="0"/>
        <w:jc w:val="right"/>
        <w:textAlignment w:val="baseline"/>
        <w:rPr>
          <w:sz w:val="20"/>
          <w:szCs w:val="20"/>
        </w:rPr>
      </w:pPr>
      <w:r w:rsidRPr="007A66ED">
        <w:rPr>
          <w:color w:val="000000" w:themeColor="text1"/>
          <w:sz w:val="20"/>
          <w:szCs w:val="20"/>
        </w:rPr>
        <w:lastRenderedPageBreak/>
        <w:t>Приложение №1</w:t>
      </w:r>
      <w:r w:rsidR="007A66ED" w:rsidRPr="007A66ED">
        <w:t xml:space="preserve"> </w:t>
      </w:r>
      <w:r w:rsidR="007A66ED">
        <w:t>к г</w:t>
      </w:r>
      <w:r w:rsidR="007A66ED" w:rsidRPr="007A66ED">
        <w:rPr>
          <w:color w:val="000000" w:themeColor="text1"/>
          <w:sz w:val="20"/>
          <w:szCs w:val="20"/>
        </w:rPr>
        <w:t>арантийны</w:t>
      </w:r>
      <w:r w:rsidR="007A66ED">
        <w:rPr>
          <w:color w:val="000000" w:themeColor="text1"/>
          <w:sz w:val="20"/>
          <w:szCs w:val="20"/>
        </w:rPr>
        <w:t>м</w:t>
      </w:r>
      <w:r w:rsidR="007A66ED" w:rsidRPr="007A66ED">
        <w:rPr>
          <w:color w:val="000000" w:themeColor="text1"/>
          <w:sz w:val="20"/>
          <w:szCs w:val="20"/>
        </w:rPr>
        <w:t xml:space="preserve"> обязательства</w:t>
      </w:r>
      <w:r w:rsidR="007A66ED">
        <w:rPr>
          <w:color w:val="000000" w:themeColor="text1"/>
          <w:sz w:val="20"/>
          <w:szCs w:val="20"/>
        </w:rPr>
        <w:t>м</w:t>
      </w:r>
      <w:r w:rsidRPr="007A66ED">
        <w:rPr>
          <w:color w:val="000000" w:themeColor="text1"/>
          <w:sz w:val="20"/>
          <w:szCs w:val="20"/>
        </w:rPr>
        <w:t xml:space="preserve"> </w:t>
      </w:r>
    </w:p>
    <w:p w14:paraId="0665F1AE" w14:textId="25B4BD39" w:rsidR="00375743" w:rsidRPr="007A66ED" w:rsidRDefault="00375743" w:rsidP="00472624">
      <w:pPr>
        <w:spacing w:after="0" w:line="240" w:lineRule="auto"/>
        <w:jc w:val="both"/>
        <w:rPr>
          <w:rFonts w:ascii="Times New Roman" w:eastAsia="Times New Roman" w:hAnsi="Times New Roman" w:cs="Times New Roman"/>
          <w:color w:val="000000" w:themeColor="text1"/>
          <w:sz w:val="20"/>
          <w:szCs w:val="20"/>
          <w:lang w:eastAsia="ru-RU"/>
        </w:rPr>
      </w:pPr>
    </w:p>
    <w:p w14:paraId="485BDCBD" w14:textId="77777777" w:rsidR="0026252B" w:rsidRPr="007A66ED" w:rsidRDefault="0026252B" w:rsidP="0026252B">
      <w:pPr>
        <w:pStyle w:val="ad"/>
        <w:jc w:val="center"/>
        <w:rPr>
          <w:rFonts w:ascii="Times New Roman" w:hAnsi="Times New Roman" w:cs="Times New Roman"/>
          <w:b/>
          <w:color w:val="000000" w:themeColor="text1"/>
          <w:sz w:val="24"/>
          <w:szCs w:val="24"/>
        </w:rPr>
      </w:pPr>
      <w:r w:rsidRPr="007A66ED">
        <w:rPr>
          <w:rFonts w:ascii="Times New Roman" w:hAnsi="Times New Roman" w:cs="Times New Roman"/>
          <w:b/>
          <w:color w:val="000000" w:themeColor="text1"/>
          <w:sz w:val="24"/>
          <w:szCs w:val="24"/>
        </w:rPr>
        <w:t>Гарантийный талон</w:t>
      </w:r>
    </w:p>
    <w:p w14:paraId="07301D73" w14:textId="2F6B2C4C" w:rsidR="0026252B" w:rsidRPr="00672AA5" w:rsidRDefault="0026252B" w:rsidP="00B26CCD">
      <w:pPr>
        <w:pStyle w:val="af"/>
        <w:jc w:val="both"/>
        <w:rPr>
          <w:rFonts w:ascii="Times New Roman" w:hAnsi="Times New Roman" w:cs="Times New Roman"/>
          <w:sz w:val="20"/>
          <w:szCs w:val="20"/>
        </w:rPr>
      </w:pPr>
      <w:r w:rsidRPr="00672AA5">
        <w:rPr>
          <w:rFonts w:ascii="Times New Roman" w:hAnsi="Times New Roman" w:cs="Times New Roman"/>
          <w:sz w:val="20"/>
          <w:szCs w:val="20"/>
        </w:rPr>
        <w:t xml:space="preserve">Наименование </w:t>
      </w:r>
      <w:r w:rsidR="00214C2A" w:rsidRPr="00672AA5">
        <w:rPr>
          <w:rFonts w:ascii="Times New Roman" w:hAnsi="Times New Roman" w:cs="Times New Roman"/>
          <w:sz w:val="20"/>
          <w:szCs w:val="20"/>
        </w:rPr>
        <w:t>Оборудования</w:t>
      </w:r>
      <w:r w:rsidRPr="00672AA5">
        <w:rPr>
          <w:rFonts w:ascii="Times New Roman" w:hAnsi="Times New Roman" w:cs="Times New Roman"/>
          <w:sz w:val="20"/>
          <w:szCs w:val="20"/>
        </w:rPr>
        <w:t xml:space="preserve">: ______________________ </w:t>
      </w:r>
    </w:p>
    <w:p w14:paraId="5BE66FA3" w14:textId="77777777" w:rsidR="0026252B" w:rsidRPr="00672AA5" w:rsidRDefault="0026252B" w:rsidP="00B26CCD">
      <w:pPr>
        <w:pStyle w:val="af"/>
        <w:jc w:val="both"/>
        <w:rPr>
          <w:rFonts w:ascii="Times New Roman" w:hAnsi="Times New Roman" w:cs="Times New Roman"/>
          <w:sz w:val="20"/>
          <w:szCs w:val="20"/>
        </w:rPr>
      </w:pPr>
      <w:r w:rsidRPr="00672AA5">
        <w:rPr>
          <w:rFonts w:ascii="Times New Roman" w:hAnsi="Times New Roman" w:cs="Times New Roman"/>
          <w:sz w:val="20"/>
          <w:szCs w:val="20"/>
        </w:rPr>
        <w:t>Заводской номер: _____________________________</w:t>
      </w:r>
    </w:p>
    <w:p w14:paraId="133A5DD3" w14:textId="30602C03" w:rsidR="00214C2A" w:rsidRDefault="00672AA5" w:rsidP="00B26CCD">
      <w:pPr>
        <w:pStyle w:val="af"/>
        <w:jc w:val="both"/>
        <w:rPr>
          <w:rFonts w:ascii="Times New Roman" w:hAnsi="Times New Roman" w:cs="Times New Roman"/>
          <w:sz w:val="20"/>
          <w:szCs w:val="20"/>
        </w:rPr>
      </w:pPr>
      <w:r>
        <w:rPr>
          <w:rFonts w:ascii="Times New Roman" w:hAnsi="Times New Roman" w:cs="Times New Roman"/>
          <w:sz w:val="20"/>
          <w:szCs w:val="20"/>
        </w:rPr>
        <w:t>Д</w:t>
      </w:r>
      <w:r w:rsidR="00214C2A" w:rsidRPr="00672AA5">
        <w:rPr>
          <w:rFonts w:ascii="Times New Roman" w:hAnsi="Times New Roman" w:cs="Times New Roman"/>
          <w:sz w:val="20"/>
          <w:szCs w:val="20"/>
        </w:rPr>
        <w:t>аты продажи или даты передачи Оборудования в пользование</w:t>
      </w:r>
      <w:r>
        <w:rPr>
          <w:rFonts w:ascii="Times New Roman" w:hAnsi="Times New Roman" w:cs="Times New Roman"/>
          <w:sz w:val="20"/>
          <w:szCs w:val="20"/>
        </w:rPr>
        <w:t xml:space="preserve"> _____________________________</w:t>
      </w:r>
    </w:p>
    <w:p w14:paraId="1894AC9B" w14:textId="77777777" w:rsidR="00672AA5" w:rsidRPr="00672AA5" w:rsidRDefault="00672AA5" w:rsidP="00B26CCD">
      <w:pPr>
        <w:pStyle w:val="af"/>
        <w:jc w:val="both"/>
        <w:rPr>
          <w:rFonts w:ascii="Times New Roman" w:hAnsi="Times New Roman" w:cs="Times New Roman"/>
          <w:sz w:val="20"/>
          <w:szCs w:val="20"/>
        </w:rPr>
      </w:pPr>
    </w:p>
    <w:p w14:paraId="32559629" w14:textId="5F0661C7"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1.</w:t>
      </w:r>
      <w:r w:rsidRPr="007A66ED">
        <w:rPr>
          <w:rFonts w:ascii="Times New Roman" w:hAnsi="Times New Roman" w:cs="Times New Roman"/>
          <w:sz w:val="20"/>
          <w:szCs w:val="20"/>
        </w:rPr>
        <w:tab/>
        <w:t xml:space="preserve">Настоящим гарантируется качественная работа </w:t>
      </w:r>
      <w:r w:rsidR="00214C2A">
        <w:rPr>
          <w:rFonts w:ascii="Times New Roman" w:hAnsi="Times New Roman" w:cs="Times New Roman"/>
          <w:sz w:val="20"/>
          <w:szCs w:val="20"/>
        </w:rPr>
        <w:t>Оборудования</w:t>
      </w:r>
      <w:r w:rsidRPr="007A66ED">
        <w:rPr>
          <w:rFonts w:ascii="Times New Roman" w:hAnsi="Times New Roman" w:cs="Times New Roman"/>
          <w:sz w:val="20"/>
          <w:szCs w:val="20"/>
        </w:rPr>
        <w:t xml:space="preserve"> на срок гарантии.</w:t>
      </w:r>
    </w:p>
    <w:p w14:paraId="186E637C" w14:textId="1A47AE7B"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2.</w:t>
      </w:r>
      <w:r w:rsidRPr="007A66ED">
        <w:rPr>
          <w:rFonts w:ascii="Times New Roman" w:hAnsi="Times New Roman" w:cs="Times New Roman"/>
          <w:sz w:val="20"/>
          <w:szCs w:val="20"/>
        </w:rPr>
        <w:tab/>
        <w:t xml:space="preserve">Срок гарантии на </w:t>
      </w:r>
      <w:r w:rsidR="00214C2A">
        <w:rPr>
          <w:rFonts w:ascii="Times New Roman" w:hAnsi="Times New Roman" w:cs="Times New Roman"/>
          <w:sz w:val="20"/>
          <w:szCs w:val="20"/>
        </w:rPr>
        <w:t>Оборудование</w:t>
      </w:r>
      <w:r w:rsidRPr="007A66ED">
        <w:rPr>
          <w:rFonts w:ascii="Times New Roman" w:hAnsi="Times New Roman" w:cs="Times New Roman"/>
          <w:sz w:val="20"/>
          <w:szCs w:val="20"/>
        </w:rPr>
        <w:t xml:space="preserve"> устанавливается</w:t>
      </w:r>
      <w:r w:rsidR="00214C2A">
        <w:rPr>
          <w:rFonts w:ascii="Times New Roman" w:hAnsi="Times New Roman" w:cs="Times New Roman"/>
          <w:sz w:val="20"/>
          <w:szCs w:val="20"/>
        </w:rPr>
        <w:t xml:space="preserve"> </w:t>
      </w:r>
      <w:r w:rsidR="00214C2A" w:rsidRPr="00214C2A">
        <w:rPr>
          <w:rFonts w:ascii="Times New Roman" w:hAnsi="Times New Roman" w:cs="Times New Roman"/>
          <w:sz w:val="20"/>
          <w:szCs w:val="20"/>
        </w:rPr>
        <w:t>1 (один) год</w:t>
      </w:r>
      <w:r w:rsidRPr="007A66ED">
        <w:rPr>
          <w:rFonts w:ascii="Times New Roman" w:hAnsi="Times New Roman" w:cs="Times New Roman"/>
          <w:sz w:val="20"/>
          <w:szCs w:val="20"/>
        </w:rPr>
        <w:t xml:space="preserve"> </w:t>
      </w:r>
      <w:r w:rsidR="00214C2A" w:rsidRPr="00214C2A">
        <w:rPr>
          <w:rFonts w:ascii="Times New Roman" w:hAnsi="Times New Roman" w:cs="Times New Roman"/>
          <w:sz w:val="20"/>
          <w:szCs w:val="20"/>
        </w:rPr>
        <w:t>с даты передачи Оборудования в собственность или пользование, указанной в товарной накладной (по форме № ТОРГ-12, УПД и Счет фактуры) или акте приема - передачи, подписанными уполномоченными представителями Сторон</w:t>
      </w:r>
      <w:r w:rsidRPr="007A66ED">
        <w:rPr>
          <w:rFonts w:ascii="Times New Roman" w:hAnsi="Times New Roman" w:cs="Times New Roman"/>
          <w:sz w:val="20"/>
          <w:szCs w:val="20"/>
        </w:rPr>
        <w:t xml:space="preserve">. </w:t>
      </w:r>
    </w:p>
    <w:p w14:paraId="5DEB558D" w14:textId="5D9B31F2"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3.</w:t>
      </w:r>
      <w:r w:rsidRPr="007A66ED">
        <w:rPr>
          <w:rFonts w:ascii="Times New Roman" w:hAnsi="Times New Roman" w:cs="Times New Roman"/>
          <w:sz w:val="20"/>
          <w:szCs w:val="20"/>
        </w:rPr>
        <w:tab/>
      </w:r>
      <w:proofErr w:type="gramStart"/>
      <w:r w:rsidRPr="007A66ED">
        <w:rPr>
          <w:rFonts w:ascii="Times New Roman" w:hAnsi="Times New Roman" w:cs="Times New Roman"/>
          <w:sz w:val="20"/>
          <w:szCs w:val="20"/>
        </w:rPr>
        <w:t>В</w:t>
      </w:r>
      <w:proofErr w:type="gramEnd"/>
      <w:r w:rsidRPr="007A66ED">
        <w:rPr>
          <w:rFonts w:ascii="Times New Roman" w:hAnsi="Times New Roman" w:cs="Times New Roman"/>
          <w:sz w:val="20"/>
          <w:szCs w:val="20"/>
        </w:rPr>
        <w:t xml:space="preserve"> случае возникновения гарантийного случая </w:t>
      </w:r>
      <w:r w:rsidR="00672AA5" w:rsidRPr="00672AA5">
        <w:rPr>
          <w:rFonts w:ascii="Times New Roman" w:hAnsi="Times New Roman" w:cs="Times New Roman"/>
          <w:sz w:val="20"/>
          <w:szCs w:val="20"/>
        </w:rPr>
        <w:t>Сторона получившая Оборудование</w:t>
      </w:r>
      <w:r w:rsidRPr="007A66ED">
        <w:rPr>
          <w:rFonts w:ascii="Times New Roman" w:hAnsi="Times New Roman" w:cs="Times New Roman"/>
          <w:sz w:val="20"/>
          <w:szCs w:val="20"/>
        </w:rPr>
        <w:t xml:space="preserve"> самостоятельно доставляет </w:t>
      </w:r>
      <w:r w:rsidR="00672AA5">
        <w:rPr>
          <w:rFonts w:ascii="Times New Roman" w:hAnsi="Times New Roman" w:cs="Times New Roman"/>
          <w:sz w:val="20"/>
          <w:szCs w:val="20"/>
        </w:rPr>
        <w:t>Оборудование</w:t>
      </w:r>
      <w:r w:rsidRPr="007A66ED">
        <w:rPr>
          <w:rFonts w:ascii="Times New Roman" w:hAnsi="Times New Roman" w:cs="Times New Roman"/>
          <w:sz w:val="20"/>
          <w:szCs w:val="20"/>
        </w:rPr>
        <w:t xml:space="preserve"> </w:t>
      </w:r>
      <w:r w:rsidR="00672AA5" w:rsidRPr="00672AA5">
        <w:rPr>
          <w:rFonts w:ascii="Times New Roman" w:hAnsi="Times New Roman" w:cs="Times New Roman"/>
          <w:sz w:val="20"/>
          <w:szCs w:val="20"/>
        </w:rPr>
        <w:t>в один из пунктов приема Ассоциированных центров (партнерской сети) Стороны передавшей Оборудование (MSPOS-K, MSPOS-ТФ, Нева-01, Азур-01Ф, D-200) указанных на сайте https://kassa.mts.ru/dealers/.</w:t>
      </w:r>
    </w:p>
    <w:p w14:paraId="283DE355" w14:textId="14D81DBD"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 xml:space="preserve">4. </w:t>
      </w:r>
      <w:r w:rsidRPr="007A66ED">
        <w:rPr>
          <w:rFonts w:ascii="Times New Roman" w:hAnsi="Times New Roman" w:cs="Times New Roman"/>
          <w:sz w:val="20"/>
          <w:szCs w:val="20"/>
        </w:rPr>
        <w:tab/>
      </w:r>
      <w:r w:rsidR="00672AA5">
        <w:rPr>
          <w:rFonts w:ascii="Times New Roman" w:hAnsi="Times New Roman" w:cs="Times New Roman"/>
          <w:sz w:val="20"/>
          <w:szCs w:val="20"/>
        </w:rPr>
        <w:t>Оборудование</w:t>
      </w:r>
      <w:r w:rsidRPr="007A66ED">
        <w:rPr>
          <w:rFonts w:ascii="Times New Roman" w:hAnsi="Times New Roman" w:cs="Times New Roman"/>
          <w:sz w:val="20"/>
          <w:szCs w:val="20"/>
        </w:rPr>
        <w:t xml:space="preserve"> снимается с гарантии, гарантийный ремонт не проводиться, а также и гарантийное обязательство не распространяется в следующих случаях:</w:t>
      </w:r>
    </w:p>
    <w:p w14:paraId="6946F6F0" w14:textId="16ADB04D"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w:t>
      </w:r>
      <w:r w:rsidRPr="007A66ED">
        <w:rPr>
          <w:rFonts w:ascii="Times New Roman" w:hAnsi="Times New Roman" w:cs="Times New Roman"/>
          <w:sz w:val="20"/>
          <w:szCs w:val="20"/>
        </w:rPr>
        <w:tab/>
        <w:t xml:space="preserve">Если </w:t>
      </w:r>
      <w:r w:rsidR="00672AA5">
        <w:rPr>
          <w:rFonts w:ascii="Times New Roman" w:hAnsi="Times New Roman" w:cs="Times New Roman"/>
          <w:sz w:val="20"/>
          <w:szCs w:val="20"/>
        </w:rPr>
        <w:t>Оборудование</w:t>
      </w:r>
      <w:r w:rsidRPr="007A66ED">
        <w:rPr>
          <w:rFonts w:ascii="Times New Roman" w:hAnsi="Times New Roman" w:cs="Times New Roman"/>
          <w:sz w:val="20"/>
          <w:szCs w:val="20"/>
        </w:rPr>
        <w:t xml:space="preserve"> имеет следы постороннего вмешательства или была попытка несанкционированного ремонта (ремонта не</w:t>
      </w:r>
      <w:r w:rsidR="00B26CCD">
        <w:rPr>
          <w:rFonts w:ascii="Times New Roman" w:hAnsi="Times New Roman" w:cs="Times New Roman"/>
          <w:sz w:val="20"/>
          <w:szCs w:val="20"/>
        </w:rPr>
        <w:t xml:space="preserve"> в</w:t>
      </w:r>
      <w:r w:rsidRPr="007A66ED">
        <w:rPr>
          <w:rFonts w:ascii="Times New Roman" w:hAnsi="Times New Roman" w:cs="Times New Roman"/>
          <w:sz w:val="20"/>
          <w:szCs w:val="20"/>
        </w:rPr>
        <w:t xml:space="preserve"> </w:t>
      </w:r>
      <w:r w:rsidR="00F40AFC" w:rsidRPr="00F40AFC">
        <w:rPr>
          <w:rFonts w:ascii="Times New Roman" w:hAnsi="Times New Roman" w:cs="Times New Roman"/>
          <w:sz w:val="20"/>
          <w:szCs w:val="20"/>
        </w:rPr>
        <w:t>Ассоциированном</w:t>
      </w:r>
      <w:r w:rsidR="00F40AFC">
        <w:rPr>
          <w:rFonts w:ascii="Times New Roman" w:hAnsi="Times New Roman" w:cs="Times New Roman"/>
          <w:sz w:val="20"/>
          <w:szCs w:val="20"/>
        </w:rPr>
        <w:t xml:space="preserve"> </w:t>
      </w:r>
      <w:r w:rsidRPr="007A66ED">
        <w:rPr>
          <w:rFonts w:ascii="Times New Roman" w:hAnsi="Times New Roman" w:cs="Times New Roman"/>
          <w:sz w:val="20"/>
          <w:szCs w:val="20"/>
        </w:rPr>
        <w:t>сервисн</w:t>
      </w:r>
      <w:r w:rsidR="00F40AFC">
        <w:rPr>
          <w:rFonts w:ascii="Times New Roman" w:hAnsi="Times New Roman" w:cs="Times New Roman"/>
          <w:sz w:val="20"/>
          <w:szCs w:val="20"/>
        </w:rPr>
        <w:t>о</w:t>
      </w:r>
      <w:r w:rsidRPr="007A66ED">
        <w:rPr>
          <w:rFonts w:ascii="Times New Roman" w:hAnsi="Times New Roman" w:cs="Times New Roman"/>
          <w:sz w:val="20"/>
          <w:szCs w:val="20"/>
        </w:rPr>
        <w:t>м центр</w:t>
      </w:r>
      <w:r w:rsidR="00F40AFC">
        <w:rPr>
          <w:rFonts w:ascii="Times New Roman" w:hAnsi="Times New Roman" w:cs="Times New Roman"/>
          <w:sz w:val="20"/>
          <w:szCs w:val="20"/>
        </w:rPr>
        <w:t>е (партнерской сети)</w:t>
      </w:r>
      <w:r w:rsidR="00B26CCD">
        <w:rPr>
          <w:rFonts w:ascii="Times New Roman" w:hAnsi="Times New Roman" w:cs="Times New Roman"/>
          <w:sz w:val="20"/>
          <w:szCs w:val="20"/>
        </w:rPr>
        <w:t>);</w:t>
      </w:r>
    </w:p>
    <w:p w14:paraId="627C44D4" w14:textId="0A1BA220"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w:t>
      </w:r>
      <w:r w:rsidRPr="007A66ED">
        <w:rPr>
          <w:rFonts w:ascii="Times New Roman" w:hAnsi="Times New Roman" w:cs="Times New Roman"/>
          <w:sz w:val="20"/>
          <w:szCs w:val="20"/>
        </w:rPr>
        <w:tab/>
        <w:t xml:space="preserve">Если были нарушены гарантийные пломбы (фирменные наклейки с серийным номером или датой) снаружи или внутри корпуса </w:t>
      </w:r>
      <w:r w:rsidR="00E6090A">
        <w:rPr>
          <w:rFonts w:ascii="Times New Roman" w:hAnsi="Times New Roman" w:cs="Times New Roman"/>
          <w:sz w:val="20"/>
          <w:szCs w:val="20"/>
        </w:rPr>
        <w:t>Оборудования.</w:t>
      </w:r>
    </w:p>
    <w:p w14:paraId="54696B94" w14:textId="1CF82360" w:rsidR="0026252B" w:rsidRPr="007A66ED" w:rsidRDefault="00E6090A" w:rsidP="00B26CCD">
      <w:pPr>
        <w:spacing w:after="0"/>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t>Механические повреждения.</w:t>
      </w:r>
    </w:p>
    <w:p w14:paraId="6B51028D" w14:textId="24BB01A2"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w:t>
      </w:r>
      <w:r w:rsidRPr="007A66ED">
        <w:rPr>
          <w:rFonts w:ascii="Times New Roman" w:hAnsi="Times New Roman" w:cs="Times New Roman"/>
          <w:sz w:val="20"/>
          <w:szCs w:val="20"/>
        </w:rPr>
        <w:tab/>
        <w:t xml:space="preserve">Повреждений, вызванных попаданием внутрь </w:t>
      </w:r>
      <w:r w:rsidR="00672AA5">
        <w:rPr>
          <w:rFonts w:ascii="Times New Roman" w:hAnsi="Times New Roman" w:cs="Times New Roman"/>
          <w:sz w:val="20"/>
          <w:szCs w:val="20"/>
        </w:rPr>
        <w:t>Оборудования</w:t>
      </w:r>
      <w:r w:rsidRPr="007A66ED">
        <w:rPr>
          <w:rFonts w:ascii="Times New Roman" w:hAnsi="Times New Roman" w:cs="Times New Roman"/>
          <w:sz w:val="20"/>
          <w:szCs w:val="20"/>
        </w:rPr>
        <w:t xml:space="preserve"> посторонних веществ, </w:t>
      </w:r>
      <w:r w:rsidR="00E6090A">
        <w:rPr>
          <w:rFonts w:ascii="Times New Roman" w:hAnsi="Times New Roman" w:cs="Times New Roman"/>
          <w:sz w:val="20"/>
          <w:szCs w:val="20"/>
        </w:rPr>
        <w:t>предметов, жидкостей, насекомых.</w:t>
      </w:r>
    </w:p>
    <w:p w14:paraId="1DDBC9BF" w14:textId="5519B16D"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w:t>
      </w:r>
      <w:r w:rsidRPr="007A66ED">
        <w:rPr>
          <w:rFonts w:ascii="Times New Roman" w:hAnsi="Times New Roman" w:cs="Times New Roman"/>
          <w:sz w:val="20"/>
          <w:szCs w:val="20"/>
        </w:rPr>
        <w:tab/>
        <w:t xml:space="preserve">Повреждения, вызванные использованием нестандартного или не прошедшего тестирование на совместимость ПО или оборудования, работающего или подключаемого в сопряжении с данным </w:t>
      </w:r>
      <w:r w:rsidR="00672AA5">
        <w:rPr>
          <w:rFonts w:ascii="Times New Roman" w:hAnsi="Times New Roman" w:cs="Times New Roman"/>
          <w:sz w:val="20"/>
          <w:szCs w:val="20"/>
        </w:rPr>
        <w:t>Оборудованием</w:t>
      </w:r>
      <w:r w:rsidR="00E6090A">
        <w:rPr>
          <w:rFonts w:ascii="Times New Roman" w:hAnsi="Times New Roman" w:cs="Times New Roman"/>
          <w:sz w:val="20"/>
          <w:szCs w:val="20"/>
        </w:rPr>
        <w:t>.</w:t>
      </w:r>
    </w:p>
    <w:p w14:paraId="13D754DE" w14:textId="58A2BD7A"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w:t>
      </w:r>
      <w:r w:rsidRPr="007A66ED">
        <w:rPr>
          <w:rFonts w:ascii="Times New Roman" w:hAnsi="Times New Roman" w:cs="Times New Roman"/>
          <w:sz w:val="20"/>
          <w:szCs w:val="20"/>
        </w:rPr>
        <w:tab/>
        <w:t>Повреждения, вызванные некорректно работающим ПО</w:t>
      </w:r>
      <w:r w:rsidR="00086CB3" w:rsidRPr="00086CB3">
        <w:t xml:space="preserve"> </w:t>
      </w:r>
      <w:r w:rsidR="00086CB3" w:rsidRPr="00086CB3">
        <w:rPr>
          <w:rFonts w:ascii="Times New Roman" w:hAnsi="Times New Roman" w:cs="Times New Roman"/>
          <w:sz w:val="20"/>
          <w:szCs w:val="20"/>
        </w:rPr>
        <w:t>Стороны получившей Оборудование</w:t>
      </w:r>
      <w:r w:rsidRPr="007A66ED">
        <w:rPr>
          <w:rFonts w:ascii="Times New Roman" w:hAnsi="Times New Roman" w:cs="Times New Roman"/>
          <w:sz w:val="20"/>
          <w:szCs w:val="20"/>
        </w:rPr>
        <w:t xml:space="preserve">, по причине использования которого вышло </w:t>
      </w:r>
      <w:r w:rsidR="00B26CCD">
        <w:rPr>
          <w:rFonts w:ascii="Times New Roman" w:hAnsi="Times New Roman" w:cs="Times New Roman"/>
          <w:sz w:val="20"/>
          <w:szCs w:val="20"/>
        </w:rPr>
        <w:t>из</w:t>
      </w:r>
      <w:r w:rsidRPr="007A66ED">
        <w:rPr>
          <w:rFonts w:ascii="Times New Roman" w:hAnsi="Times New Roman" w:cs="Times New Roman"/>
          <w:sz w:val="20"/>
          <w:szCs w:val="20"/>
        </w:rPr>
        <w:t xml:space="preserve"> строя </w:t>
      </w:r>
      <w:r w:rsidR="00672AA5">
        <w:rPr>
          <w:rFonts w:ascii="Times New Roman" w:hAnsi="Times New Roman" w:cs="Times New Roman"/>
          <w:sz w:val="20"/>
          <w:szCs w:val="20"/>
        </w:rPr>
        <w:t>Оборудование</w:t>
      </w:r>
      <w:r w:rsidR="00E6090A">
        <w:rPr>
          <w:rFonts w:ascii="Times New Roman" w:hAnsi="Times New Roman" w:cs="Times New Roman"/>
          <w:sz w:val="20"/>
          <w:szCs w:val="20"/>
        </w:rPr>
        <w:t>.</w:t>
      </w:r>
    </w:p>
    <w:p w14:paraId="46DF9021" w14:textId="463BB8B2"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w:t>
      </w:r>
      <w:r w:rsidRPr="007A66ED">
        <w:rPr>
          <w:rFonts w:ascii="Times New Roman" w:hAnsi="Times New Roman" w:cs="Times New Roman"/>
          <w:sz w:val="20"/>
          <w:szCs w:val="20"/>
        </w:rPr>
        <w:tab/>
        <w:t>Поврежде</w:t>
      </w:r>
      <w:r w:rsidR="00B26CCD">
        <w:rPr>
          <w:rFonts w:ascii="Times New Roman" w:hAnsi="Times New Roman" w:cs="Times New Roman"/>
          <w:sz w:val="20"/>
          <w:szCs w:val="20"/>
        </w:rPr>
        <w:t>ния, вызванные стихией, пожаром</w:t>
      </w:r>
      <w:r w:rsidR="00E6090A">
        <w:rPr>
          <w:rFonts w:ascii="Times New Roman" w:hAnsi="Times New Roman" w:cs="Times New Roman"/>
          <w:sz w:val="20"/>
          <w:szCs w:val="20"/>
        </w:rPr>
        <w:t>.</w:t>
      </w:r>
    </w:p>
    <w:p w14:paraId="09A926C5" w14:textId="039A00A2"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w:t>
      </w:r>
      <w:r w:rsidRPr="007A66ED">
        <w:rPr>
          <w:rFonts w:ascii="Times New Roman" w:hAnsi="Times New Roman" w:cs="Times New Roman"/>
          <w:sz w:val="20"/>
          <w:szCs w:val="20"/>
        </w:rPr>
        <w:tab/>
        <w:t>Повреждения, вызванные несоответствием Государственным стандартам параметров питающих, телекоммуникационных и кабельных сетей и другими внешними факторами (климатическими и иными)</w:t>
      </w:r>
      <w:r w:rsidR="00086CB3">
        <w:rPr>
          <w:rFonts w:ascii="Times New Roman" w:hAnsi="Times New Roman" w:cs="Times New Roman"/>
          <w:sz w:val="20"/>
          <w:szCs w:val="20"/>
        </w:rPr>
        <w:t>;</w:t>
      </w:r>
    </w:p>
    <w:p w14:paraId="394112CE" w14:textId="37D29158"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w:t>
      </w:r>
      <w:r w:rsidRPr="007A66ED">
        <w:rPr>
          <w:rFonts w:ascii="Times New Roman" w:hAnsi="Times New Roman" w:cs="Times New Roman"/>
          <w:sz w:val="20"/>
          <w:szCs w:val="20"/>
        </w:rPr>
        <w:tab/>
        <w:t>Повреждения, вызванные использованием нестандартных расходных материалов, чистящих материалов</w:t>
      </w:r>
      <w:r w:rsidR="00E6090A">
        <w:rPr>
          <w:rFonts w:ascii="Times New Roman" w:hAnsi="Times New Roman" w:cs="Times New Roman"/>
          <w:sz w:val="20"/>
          <w:szCs w:val="20"/>
        </w:rPr>
        <w:t>.</w:t>
      </w:r>
    </w:p>
    <w:p w14:paraId="107B4E5E" w14:textId="61015DFE"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w:t>
      </w:r>
      <w:r w:rsidRPr="007A66ED">
        <w:rPr>
          <w:rFonts w:ascii="Times New Roman" w:hAnsi="Times New Roman" w:cs="Times New Roman"/>
          <w:sz w:val="20"/>
          <w:szCs w:val="20"/>
        </w:rPr>
        <w:tab/>
        <w:t xml:space="preserve">Повреждения, вызванные несоблюдением сроков и периода технического и профилактического обслуживания, если оно необходимо для данного </w:t>
      </w:r>
      <w:r w:rsidR="00672AA5">
        <w:rPr>
          <w:rFonts w:ascii="Times New Roman" w:hAnsi="Times New Roman" w:cs="Times New Roman"/>
          <w:sz w:val="20"/>
          <w:szCs w:val="20"/>
        </w:rPr>
        <w:t>Оборудования</w:t>
      </w:r>
      <w:r w:rsidR="00E6090A">
        <w:rPr>
          <w:rFonts w:ascii="Times New Roman" w:hAnsi="Times New Roman" w:cs="Times New Roman"/>
          <w:sz w:val="20"/>
          <w:szCs w:val="20"/>
        </w:rPr>
        <w:t>.</w:t>
      </w:r>
    </w:p>
    <w:p w14:paraId="657A2458" w14:textId="19ED5260"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w:t>
      </w:r>
      <w:r w:rsidRPr="007A66ED">
        <w:rPr>
          <w:rFonts w:ascii="Times New Roman" w:hAnsi="Times New Roman" w:cs="Times New Roman"/>
          <w:sz w:val="20"/>
          <w:szCs w:val="20"/>
        </w:rPr>
        <w:tab/>
        <w:t xml:space="preserve">Повреждения, вызванные нарушением правил эксплуатации </w:t>
      </w:r>
      <w:r w:rsidR="00672AA5">
        <w:rPr>
          <w:rFonts w:ascii="Times New Roman" w:hAnsi="Times New Roman" w:cs="Times New Roman"/>
          <w:sz w:val="20"/>
          <w:szCs w:val="20"/>
        </w:rPr>
        <w:t>Оборудования</w:t>
      </w:r>
      <w:r w:rsidR="00E6090A">
        <w:rPr>
          <w:rFonts w:ascii="Times New Roman" w:hAnsi="Times New Roman" w:cs="Times New Roman"/>
          <w:sz w:val="20"/>
          <w:szCs w:val="20"/>
        </w:rPr>
        <w:t>.</w:t>
      </w:r>
    </w:p>
    <w:p w14:paraId="19D126A7" w14:textId="6D9F3BAD"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w:t>
      </w:r>
      <w:r w:rsidRPr="007A66ED">
        <w:rPr>
          <w:rFonts w:ascii="Times New Roman" w:hAnsi="Times New Roman" w:cs="Times New Roman"/>
          <w:sz w:val="20"/>
          <w:szCs w:val="20"/>
        </w:rPr>
        <w:tab/>
        <w:t>Гарантия не распространяется на расходные материалы (печатающие головки, красящие ленты, батареи,</w:t>
      </w:r>
      <w:r w:rsidR="00672AA5" w:rsidRPr="00672AA5">
        <w:t xml:space="preserve"> </w:t>
      </w:r>
      <w:r w:rsidR="00672AA5" w:rsidRPr="00672AA5">
        <w:rPr>
          <w:rFonts w:ascii="Times New Roman" w:hAnsi="Times New Roman" w:cs="Times New Roman"/>
          <w:sz w:val="20"/>
          <w:szCs w:val="20"/>
        </w:rPr>
        <w:t>блоки питания</w:t>
      </w:r>
      <w:r w:rsidR="00672AA5">
        <w:rPr>
          <w:rFonts w:ascii="Times New Roman" w:hAnsi="Times New Roman" w:cs="Times New Roman"/>
          <w:sz w:val="20"/>
          <w:szCs w:val="20"/>
        </w:rPr>
        <w:t>,</w:t>
      </w:r>
      <w:r w:rsidRPr="007A66ED">
        <w:rPr>
          <w:rFonts w:ascii="Times New Roman" w:hAnsi="Times New Roman" w:cs="Times New Roman"/>
          <w:sz w:val="20"/>
          <w:szCs w:val="20"/>
        </w:rPr>
        <w:t xml:space="preserve"> аккумуляторы</w:t>
      </w:r>
      <w:r w:rsidR="00672AA5">
        <w:rPr>
          <w:rFonts w:ascii="Times New Roman" w:hAnsi="Times New Roman" w:cs="Times New Roman"/>
          <w:sz w:val="20"/>
          <w:szCs w:val="20"/>
        </w:rPr>
        <w:t>, ФН</w:t>
      </w:r>
      <w:r w:rsidR="00B26CCD">
        <w:rPr>
          <w:rFonts w:ascii="Times New Roman" w:hAnsi="Times New Roman" w:cs="Times New Roman"/>
          <w:sz w:val="20"/>
          <w:szCs w:val="20"/>
        </w:rPr>
        <w:t xml:space="preserve"> и т.д.)</w:t>
      </w:r>
      <w:r w:rsidR="00E6090A">
        <w:rPr>
          <w:rFonts w:ascii="Times New Roman" w:hAnsi="Times New Roman" w:cs="Times New Roman"/>
          <w:sz w:val="20"/>
          <w:szCs w:val="20"/>
        </w:rPr>
        <w:t>.</w:t>
      </w:r>
    </w:p>
    <w:p w14:paraId="07C4909D" w14:textId="057B9076"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w:t>
      </w:r>
      <w:r w:rsidRPr="007A66ED">
        <w:rPr>
          <w:rFonts w:ascii="Times New Roman" w:hAnsi="Times New Roman" w:cs="Times New Roman"/>
          <w:sz w:val="20"/>
          <w:szCs w:val="20"/>
        </w:rPr>
        <w:tab/>
      </w:r>
      <w:r w:rsidR="00F40AFC" w:rsidRPr="00F40AFC">
        <w:rPr>
          <w:rFonts w:ascii="Times New Roman" w:hAnsi="Times New Roman" w:cs="Times New Roman"/>
          <w:sz w:val="20"/>
          <w:szCs w:val="20"/>
        </w:rPr>
        <w:t xml:space="preserve">Гарантийный срок на отремонтированное или переданное взамен неисправного Оборудования продлевается на время нахождения </w:t>
      </w:r>
      <w:r w:rsidR="00F40AFC">
        <w:rPr>
          <w:rFonts w:ascii="Times New Roman" w:hAnsi="Times New Roman" w:cs="Times New Roman"/>
          <w:sz w:val="20"/>
          <w:szCs w:val="20"/>
        </w:rPr>
        <w:t>Оборудования</w:t>
      </w:r>
      <w:r w:rsidR="00F40AFC" w:rsidRPr="00F40AFC">
        <w:rPr>
          <w:rFonts w:ascii="Times New Roman" w:hAnsi="Times New Roman" w:cs="Times New Roman"/>
          <w:sz w:val="20"/>
          <w:szCs w:val="20"/>
        </w:rPr>
        <w:t xml:space="preserve"> в ремонте (нахождения в Ассоциированном серви</w:t>
      </w:r>
      <w:r w:rsidR="00B26CCD">
        <w:rPr>
          <w:rFonts w:ascii="Times New Roman" w:hAnsi="Times New Roman" w:cs="Times New Roman"/>
          <w:sz w:val="20"/>
          <w:szCs w:val="20"/>
        </w:rPr>
        <w:t>сном центре (партнерской сети))</w:t>
      </w:r>
      <w:r w:rsidR="00E6090A">
        <w:rPr>
          <w:rFonts w:ascii="Times New Roman" w:hAnsi="Times New Roman" w:cs="Times New Roman"/>
          <w:sz w:val="20"/>
          <w:szCs w:val="20"/>
        </w:rPr>
        <w:t>.</w:t>
      </w:r>
    </w:p>
    <w:p w14:paraId="1AEC9681" w14:textId="375634F2"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5.</w:t>
      </w:r>
      <w:r w:rsidRPr="007A66ED">
        <w:rPr>
          <w:rFonts w:ascii="Times New Roman" w:hAnsi="Times New Roman" w:cs="Times New Roman"/>
          <w:sz w:val="20"/>
          <w:szCs w:val="20"/>
        </w:rPr>
        <w:tab/>
        <w:t xml:space="preserve">Требования по нормальной эксплуатации </w:t>
      </w:r>
      <w:r w:rsidR="00F40AFC">
        <w:rPr>
          <w:rFonts w:ascii="Times New Roman" w:hAnsi="Times New Roman" w:cs="Times New Roman"/>
          <w:sz w:val="20"/>
          <w:szCs w:val="20"/>
        </w:rPr>
        <w:t>Оборудования</w:t>
      </w:r>
      <w:r w:rsidRPr="007A66ED">
        <w:rPr>
          <w:rFonts w:ascii="Times New Roman" w:hAnsi="Times New Roman" w:cs="Times New Roman"/>
          <w:sz w:val="20"/>
          <w:szCs w:val="20"/>
        </w:rPr>
        <w:t>:</w:t>
      </w:r>
    </w:p>
    <w:p w14:paraId="01568093" w14:textId="278C47B6"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w:t>
      </w:r>
      <w:r w:rsidRPr="007A66ED">
        <w:rPr>
          <w:rFonts w:ascii="Times New Roman" w:hAnsi="Times New Roman" w:cs="Times New Roman"/>
          <w:sz w:val="20"/>
          <w:szCs w:val="20"/>
        </w:rPr>
        <w:tab/>
        <w:t xml:space="preserve">Использовать </w:t>
      </w:r>
      <w:r w:rsidR="00F40AFC">
        <w:rPr>
          <w:rFonts w:ascii="Times New Roman" w:hAnsi="Times New Roman" w:cs="Times New Roman"/>
          <w:sz w:val="20"/>
          <w:szCs w:val="20"/>
        </w:rPr>
        <w:t>Оборудование</w:t>
      </w:r>
      <w:r w:rsidRPr="007A66ED">
        <w:rPr>
          <w:rFonts w:ascii="Times New Roman" w:hAnsi="Times New Roman" w:cs="Times New Roman"/>
          <w:sz w:val="20"/>
          <w:szCs w:val="20"/>
        </w:rPr>
        <w:t xml:space="preserve"> в сухом чистом месте (высокая влажность разрушает электронные компоненты, не включать </w:t>
      </w:r>
      <w:r w:rsidR="00F40AFC">
        <w:rPr>
          <w:rFonts w:ascii="Times New Roman" w:hAnsi="Times New Roman" w:cs="Times New Roman"/>
          <w:sz w:val="20"/>
          <w:szCs w:val="20"/>
        </w:rPr>
        <w:t>Оборудование</w:t>
      </w:r>
      <w:r w:rsidRPr="007A66ED">
        <w:rPr>
          <w:rFonts w:ascii="Times New Roman" w:hAnsi="Times New Roman" w:cs="Times New Roman"/>
          <w:sz w:val="20"/>
          <w:szCs w:val="20"/>
        </w:rPr>
        <w:t>, если на него попала жидкость или пар).</w:t>
      </w:r>
    </w:p>
    <w:p w14:paraId="6E8F333C" w14:textId="77777777" w:rsidR="0026252B" w:rsidRPr="009C0C85"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w:t>
      </w:r>
      <w:r w:rsidRPr="007A66ED">
        <w:rPr>
          <w:rFonts w:ascii="Times New Roman" w:hAnsi="Times New Roman" w:cs="Times New Roman"/>
          <w:sz w:val="20"/>
          <w:szCs w:val="20"/>
        </w:rPr>
        <w:tab/>
        <w:t xml:space="preserve">Учитывать эксплуатационную температуру и </w:t>
      </w:r>
      <w:r w:rsidRPr="009C0C85">
        <w:rPr>
          <w:rFonts w:ascii="Times New Roman" w:hAnsi="Times New Roman" w:cs="Times New Roman"/>
          <w:sz w:val="20"/>
          <w:szCs w:val="20"/>
        </w:rPr>
        <w:t>влажность (температура: О 0С - +50 °С, Относительная влажность: 10%-90%).</w:t>
      </w:r>
    </w:p>
    <w:p w14:paraId="06AD689B" w14:textId="158E7581" w:rsidR="0026252B" w:rsidRPr="007A66ED" w:rsidRDefault="0026252B" w:rsidP="00B26CCD">
      <w:pPr>
        <w:spacing w:after="0"/>
        <w:jc w:val="both"/>
        <w:rPr>
          <w:rFonts w:ascii="Times New Roman" w:hAnsi="Times New Roman" w:cs="Times New Roman"/>
          <w:sz w:val="20"/>
          <w:szCs w:val="20"/>
        </w:rPr>
      </w:pPr>
      <w:r w:rsidRPr="009C0C85">
        <w:rPr>
          <w:rFonts w:ascii="Times New Roman" w:hAnsi="Times New Roman" w:cs="Times New Roman"/>
          <w:sz w:val="20"/>
          <w:szCs w:val="20"/>
        </w:rPr>
        <w:t>-</w:t>
      </w:r>
      <w:r w:rsidRPr="009C0C85">
        <w:rPr>
          <w:rFonts w:ascii="Times New Roman" w:hAnsi="Times New Roman" w:cs="Times New Roman"/>
          <w:sz w:val="20"/>
          <w:szCs w:val="20"/>
        </w:rPr>
        <w:tab/>
        <w:t xml:space="preserve">Не ронять </w:t>
      </w:r>
      <w:r w:rsidR="007922B2" w:rsidRPr="009C0C85">
        <w:rPr>
          <w:rFonts w:ascii="Times New Roman" w:hAnsi="Times New Roman" w:cs="Times New Roman"/>
          <w:sz w:val="20"/>
          <w:szCs w:val="20"/>
        </w:rPr>
        <w:t>Оборудование</w:t>
      </w:r>
      <w:r w:rsidRPr="009C0C85">
        <w:rPr>
          <w:rFonts w:ascii="Times New Roman" w:hAnsi="Times New Roman" w:cs="Times New Roman"/>
          <w:sz w:val="20"/>
          <w:szCs w:val="20"/>
        </w:rPr>
        <w:t xml:space="preserve">, не подвергать </w:t>
      </w:r>
      <w:r w:rsidR="007922B2" w:rsidRPr="009C0C85">
        <w:rPr>
          <w:rFonts w:ascii="Times New Roman" w:hAnsi="Times New Roman" w:cs="Times New Roman"/>
          <w:sz w:val="20"/>
          <w:szCs w:val="20"/>
        </w:rPr>
        <w:t>Оборудование</w:t>
      </w:r>
      <w:r w:rsidRPr="009C0C85">
        <w:rPr>
          <w:rFonts w:ascii="Times New Roman" w:hAnsi="Times New Roman" w:cs="Times New Roman"/>
          <w:sz w:val="20"/>
          <w:szCs w:val="20"/>
        </w:rPr>
        <w:t xml:space="preserve"> ударам.</w:t>
      </w:r>
    </w:p>
    <w:p w14:paraId="4592BF3A" w14:textId="372FEDD3"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w:t>
      </w:r>
      <w:r w:rsidRPr="007A66ED">
        <w:rPr>
          <w:rFonts w:ascii="Times New Roman" w:hAnsi="Times New Roman" w:cs="Times New Roman"/>
          <w:sz w:val="20"/>
          <w:szCs w:val="20"/>
        </w:rPr>
        <w:tab/>
        <w:t xml:space="preserve">Не вставлять в </w:t>
      </w:r>
      <w:proofErr w:type="spellStart"/>
      <w:r w:rsidRPr="007A66ED">
        <w:rPr>
          <w:rFonts w:ascii="Times New Roman" w:hAnsi="Times New Roman" w:cs="Times New Roman"/>
          <w:sz w:val="20"/>
          <w:szCs w:val="20"/>
        </w:rPr>
        <w:t>ридеры</w:t>
      </w:r>
      <w:proofErr w:type="spellEnd"/>
      <w:r w:rsidRPr="007A66ED">
        <w:rPr>
          <w:rFonts w:ascii="Times New Roman" w:hAnsi="Times New Roman" w:cs="Times New Roman"/>
          <w:sz w:val="20"/>
          <w:szCs w:val="20"/>
        </w:rPr>
        <w:t xml:space="preserve"> (считыватели) карт посторонние предметы (слоты для считывания карт предназначены только для работы с пластиковыми картами: магнитными и микропроцессоры, и любые другие предметы, которые могу повредить считывающие </w:t>
      </w:r>
      <w:r w:rsidR="007922B2">
        <w:rPr>
          <w:rFonts w:ascii="Times New Roman" w:hAnsi="Times New Roman" w:cs="Times New Roman"/>
          <w:sz w:val="20"/>
          <w:szCs w:val="20"/>
        </w:rPr>
        <w:t>Оборудования и повлечь за собой его поломку</w:t>
      </w:r>
      <w:r w:rsidRPr="007A66ED">
        <w:rPr>
          <w:rFonts w:ascii="Times New Roman" w:hAnsi="Times New Roman" w:cs="Times New Roman"/>
          <w:sz w:val="20"/>
          <w:szCs w:val="20"/>
        </w:rPr>
        <w:t>.</w:t>
      </w:r>
    </w:p>
    <w:p w14:paraId="29BEE166" w14:textId="3D089924"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w:t>
      </w:r>
      <w:r w:rsidRPr="007A66ED">
        <w:rPr>
          <w:rFonts w:ascii="Times New Roman" w:hAnsi="Times New Roman" w:cs="Times New Roman"/>
          <w:sz w:val="20"/>
          <w:szCs w:val="20"/>
        </w:rPr>
        <w:tab/>
        <w:t xml:space="preserve">Не подвергать </w:t>
      </w:r>
      <w:r w:rsidR="007922B2">
        <w:rPr>
          <w:rFonts w:ascii="Times New Roman" w:hAnsi="Times New Roman" w:cs="Times New Roman"/>
          <w:sz w:val="20"/>
          <w:szCs w:val="20"/>
        </w:rPr>
        <w:t>Оборудование</w:t>
      </w:r>
      <w:r w:rsidRPr="007A66ED">
        <w:rPr>
          <w:rFonts w:ascii="Times New Roman" w:hAnsi="Times New Roman" w:cs="Times New Roman"/>
          <w:sz w:val="20"/>
          <w:szCs w:val="20"/>
        </w:rPr>
        <w:t xml:space="preserve"> воздействию жидкостей (Если </w:t>
      </w:r>
      <w:r w:rsidR="007922B2">
        <w:rPr>
          <w:rFonts w:ascii="Times New Roman" w:hAnsi="Times New Roman" w:cs="Times New Roman"/>
          <w:sz w:val="20"/>
          <w:szCs w:val="20"/>
        </w:rPr>
        <w:t>Оборудование</w:t>
      </w:r>
      <w:r w:rsidRPr="007A66ED">
        <w:rPr>
          <w:rFonts w:ascii="Times New Roman" w:hAnsi="Times New Roman" w:cs="Times New Roman"/>
          <w:sz w:val="20"/>
          <w:szCs w:val="20"/>
        </w:rPr>
        <w:t xml:space="preserve"> подверглось воздействию жидкости, немедленно отключить электропитание от сети, просушить </w:t>
      </w:r>
      <w:r w:rsidR="007922B2">
        <w:rPr>
          <w:rFonts w:ascii="Times New Roman" w:hAnsi="Times New Roman" w:cs="Times New Roman"/>
          <w:sz w:val="20"/>
          <w:szCs w:val="20"/>
        </w:rPr>
        <w:t>Оборудование</w:t>
      </w:r>
      <w:r w:rsidRPr="007A66ED">
        <w:rPr>
          <w:rFonts w:ascii="Times New Roman" w:hAnsi="Times New Roman" w:cs="Times New Roman"/>
          <w:sz w:val="20"/>
          <w:szCs w:val="20"/>
        </w:rPr>
        <w:t>, и только после полной просушки подключить электропитание. Безо</w:t>
      </w:r>
      <w:r w:rsidR="007922B2">
        <w:rPr>
          <w:rFonts w:ascii="Times New Roman" w:hAnsi="Times New Roman" w:cs="Times New Roman"/>
          <w:sz w:val="20"/>
          <w:szCs w:val="20"/>
        </w:rPr>
        <w:t>п</w:t>
      </w:r>
      <w:r w:rsidRPr="007A66ED">
        <w:rPr>
          <w:rFonts w:ascii="Times New Roman" w:hAnsi="Times New Roman" w:cs="Times New Roman"/>
          <w:sz w:val="20"/>
          <w:szCs w:val="20"/>
        </w:rPr>
        <w:t xml:space="preserve">асное решение - немедленно отправить </w:t>
      </w:r>
      <w:r w:rsidR="007922B2">
        <w:rPr>
          <w:rFonts w:ascii="Times New Roman" w:hAnsi="Times New Roman" w:cs="Times New Roman"/>
          <w:sz w:val="20"/>
          <w:szCs w:val="20"/>
        </w:rPr>
        <w:t>Оборудование</w:t>
      </w:r>
      <w:r w:rsidRPr="007A66ED">
        <w:rPr>
          <w:rFonts w:ascii="Times New Roman" w:hAnsi="Times New Roman" w:cs="Times New Roman"/>
          <w:sz w:val="20"/>
          <w:szCs w:val="20"/>
        </w:rPr>
        <w:t xml:space="preserve"> в </w:t>
      </w:r>
      <w:r w:rsidR="007922B2" w:rsidRPr="007922B2">
        <w:rPr>
          <w:rFonts w:ascii="Times New Roman" w:hAnsi="Times New Roman" w:cs="Times New Roman"/>
          <w:sz w:val="20"/>
          <w:szCs w:val="20"/>
        </w:rPr>
        <w:t>Ассоциированно</w:t>
      </w:r>
      <w:r w:rsidR="007922B2">
        <w:rPr>
          <w:rFonts w:ascii="Times New Roman" w:hAnsi="Times New Roman" w:cs="Times New Roman"/>
          <w:sz w:val="20"/>
          <w:szCs w:val="20"/>
        </w:rPr>
        <w:t>й сервисной</w:t>
      </w:r>
      <w:r w:rsidR="007922B2" w:rsidRPr="007922B2">
        <w:rPr>
          <w:rFonts w:ascii="Times New Roman" w:hAnsi="Times New Roman" w:cs="Times New Roman"/>
          <w:sz w:val="20"/>
          <w:szCs w:val="20"/>
        </w:rPr>
        <w:t xml:space="preserve"> центр (партнерской сети)</w:t>
      </w:r>
      <w:r w:rsidRPr="007A66ED">
        <w:rPr>
          <w:rFonts w:ascii="Times New Roman" w:hAnsi="Times New Roman" w:cs="Times New Roman"/>
          <w:sz w:val="20"/>
          <w:szCs w:val="20"/>
        </w:rPr>
        <w:t>).</w:t>
      </w:r>
    </w:p>
    <w:p w14:paraId="1AD9CAEB" w14:textId="11D4FFAE"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w:t>
      </w:r>
      <w:r w:rsidRPr="007A66ED">
        <w:rPr>
          <w:rFonts w:ascii="Times New Roman" w:hAnsi="Times New Roman" w:cs="Times New Roman"/>
          <w:sz w:val="20"/>
          <w:szCs w:val="20"/>
        </w:rPr>
        <w:tab/>
        <w:t xml:space="preserve">Не подвергать </w:t>
      </w:r>
      <w:r w:rsidR="007922B2">
        <w:rPr>
          <w:rFonts w:ascii="Times New Roman" w:hAnsi="Times New Roman" w:cs="Times New Roman"/>
          <w:sz w:val="20"/>
          <w:szCs w:val="20"/>
        </w:rPr>
        <w:t>Оборудование</w:t>
      </w:r>
      <w:r w:rsidRPr="007A66ED">
        <w:rPr>
          <w:rFonts w:ascii="Times New Roman" w:hAnsi="Times New Roman" w:cs="Times New Roman"/>
          <w:sz w:val="20"/>
          <w:szCs w:val="20"/>
        </w:rPr>
        <w:t xml:space="preserve"> действию сильных электромагнитных полей (Для нормальной работы </w:t>
      </w:r>
      <w:r w:rsidR="007922B2">
        <w:rPr>
          <w:rFonts w:ascii="Times New Roman" w:hAnsi="Times New Roman" w:cs="Times New Roman"/>
          <w:sz w:val="20"/>
          <w:szCs w:val="20"/>
        </w:rPr>
        <w:t>Оборудования</w:t>
      </w:r>
      <w:r w:rsidRPr="007A66ED">
        <w:rPr>
          <w:rFonts w:ascii="Times New Roman" w:hAnsi="Times New Roman" w:cs="Times New Roman"/>
          <w:sz w:val="20"/>
          <w:szCs w:val="20"/>
        </w:rPr>
        <w:t xml:space="preserve"> устанавливать его вне зоны действия сильных электромагнитных полей).</w:t>
      </w:r>
    </w:p>
    <w:p w14:paraId="304A4A13" w14:textId="369B493A"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lastRenderedPageBreak/>
        <w:t>-</w:t>
      </w:r>
      <w:r w:rsidRPr="007A66ED">
        <w:rPr>
          <w:rFonts w:ascii="Times New Roman" w:hAnsi="Times New Roman" w:cs="Times New Roman"/>
          <w:sz w:val="20"/>
          <w:szCs w:val="20"/>
        </w:rPr>
        <w:tab/>
        <w:t xml:space="preserve">Не устанавливать </w:t>
      </w:r>
      <w:r w:rsidR="007922B2">
        <w:rPr>
          <w:rFonts w:ascii="Times New Roman" w:hAnsi="Times New Roman" w:cs="Times New Roman"/>
          <w:sz w:val="20"/>
          <w:szCs w:val="20"/>
        </w:rPr>
        <w:t>Оборудование</w:t>
      </w:r>
      <w:r w:rsidRPr="007A66ED">
        <w:rPr>
          <w:rFonts w:ascii="Times New Roman" w:hAnsi="Times New Roman" w:cs="Times New Roman"/>
          <w:sz w:val="20"/>
          <w:szCs w:val="20"/>
        </w:rPr>
        <w:t xml:space="preserve"> под прямыми солнечными лучами (Солнечный свет и нагрев, вызванный им, ускоряет старение материалов корпуса и электронных компонент- не устанавливать </w:t>
      </w:r>
      <w:r w:rsidR="00E6090A">
        <w:rPr>
          <w:rFonts w:ascii="Times New Roman" w:hAnsi="Times New Roman" w:cs="Times New Roman"/>
          <w:sz w:val="20"/>
          <w:szCs w:val="20"/>
        </w:rPr>
        <w:t>Оборудование</w:t>
      </w:r>
      <w:r w:rsidRPr="007A66ED">
        <w:rPr>
          <w:rFonts w:ascii="Times New Roman" w:hAnsi="Times New Roman" w:cs="Times New Roman"/>
          <w:sz w:val="20"/>
          <w:szCs w:val="20"/>
        </w:rPr>
        <w:t xml:space="preserve"> под прямыми солнечными лучами).</w:t>
      </w:r>
    </w:p>
    <w:p w14:paraId="2D08974A" w14:textId="2D80439D"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w:t>
      </w:r>
      <w:r w:rsidRPr="007A66ED">
        <w:rPr>
          <w:rFonts w:ascii="Times New Roman" w:hAnsi="Times New Roman" w:cs="Times New Roman"/>
          <w:sz w:val="20"/>
          <w:szCs w:val="20"/>
        </w:rPr>
        <w:tab/>
        <w:t xml:space="preserve">Отключать </w:t>
      </w:r>
      <w:r w:rsidR="007922B2">
        <w:rPr>
          <w:rFonts w:ascii="Times New Roman" w:hAnsi="Times New Roman" w:cs="Times New Roman"/>
          <w:sz w:val="20"/>
          <w:szCs w:val="20"/>
        </w:rPr>
        <w:t>Оборудование</w:t>
      </w:r>
      <w:r w:rsidRPr="007A66ED">
        <w:rPr>
          <w:rFonts w:ascii="Times New Roman" w:hAnsi="Times New Roman" w:cs="Times New Roman"/>
          <w:sz w:val="20"/>
          <w:szCs w:val="20"/>
        </w:rPr>
        <w:t>, если не планируется его использовать в течение долгого времени (</w:t>
      </w:r>
      <w:r w:rsidR="007922B2">
        <w:rPr>
          <w:rFonts w:ascii="Times New Roman" w:hAnsi="Times New Roman" w:cs="Times New Roman"/>
          <w:sz w:val="20"/>
          <w:szCs w:val="20"/>
        </w:rPr>
        <w:t>Оборудование</w:t>
      </w:r>
      <w:r w:rsidRPr="007A66ED">
        <w:rPr>
          <w:rFonts w:ascii="Times New Roman" w:hAnsi="Times New Roman" w:cs="Times New Roman"/>
          <w:sz w:val="20"/>
          <w:szCs w:val="20"/>
        </w:rPr>
        <w:t xml:space="preserve"> включается в течение нескольких секунд - не держать </w:t>
      </w:r>
      <w:r w:rsidR="007922B2">
        <w:rPr>
          <w:rFonts w:ascii="Times New Roman" w:hAnsi="Times New Roman" w:cs="Times New Roman"/>
          <w:sz w:val="20"/>
          <w:szCs w:val="20"/>
        </w:rPr>
        <w:t>Оборудование</w:t>
      </w:r>
      <w:r w:rsidRPr="007A66ED">
        <w:rPr>
          <w:rFonts w:ascii="Times New Roman" w:hAnsi="Times New Roman" w:cs="Times New Roman"/>
          <w:sz w:val="20"/>
          <w:szCs w:val="20"/>
        </w:rPr>
        <w:t xml:space="preserve"> включенным без использования в течение долгого времени, это может негативно повлиять на срок службы </w:t>
      </w:r>
      <w:r w:rsidR="007922B2">
        <w:rPr>
          <w:rFonts w:ascii="Times New Roman" w:hAnsi="Times New Roman" w:cs="Times New Roman"/>
          <w:sz w:val="20"/>
          <w:szCs w:val="20"/>
        </w:rPr>
        <w:t>Оборудования</w:t>
      </w:r>
      <w:r w:rsidRPr="007A66ED">
        <w:rPr>
          <w:rFonts w:ascii="Times New Roman" w:hAnsi="Times New Roman" w:cs="Times New Roman"/>
          <w:sz w:val="20"/>
          <w:szCs w:val="20"/>
        </w:rPr>
        <w:t xml:space="preserve"> в долгосрочной перспективе).</w:t>
      </w:r>
    </w:p>
    <w:p w14:paraId="3DA0CA4C" w14:textId="2D88593D" w:rsidR="0026252B" w:rsidRPr="009C0C85"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w:t>
      </w:r>
      <w:r w:rsidRPr="007A66ED">
        <w:rPr>
          <w:rFonts w:ascii="Times New Roman" w:hAnsi="Times New Roman" w:cs="Times New Roman"/>
          <w:sz w:val="20"/>
          <w:szCs w:val="20"/>
        </w:rPr>
        <w:tab/>
      </w:r>
      <w:r w:rsidR="00B26CCD" w:rsidRPr="00B26CCD">
        <w:rPr>
          <w:rFonts w:ascii="Times New Roman" w:hAnsi="Times New Roman" w:cs="Times New Roman"/>
          <w:sz w:val="20"/>
          <w:szCs w:val="20"/>
        </w:rPr>
        <w:t xml:space="preserve">Проверять регулярно состояние аккумулятора (Не допускать хранение выключенного Оборудования с установленным аккумулятором более двух месяцев — это может вызвать глубокий разряд аккумулятора и выведет его из </w:t>
      </w:r>
      <w:r w:rsidR="00B26CCD" w:rsidRPr="009C0C85">
        <w:rPr>
          <w:rFonts w:ascii="Times New Roman" w:hAnsi="Times New Roman" w:cs="Times New Roman"/>
          <w:sz w:val="20"/>
          <w:szCs w:val="20"/>
        </w:rPr>
        <w:t>строя)</w:t>
      </w:r>
      <w:r w:rsidRPr="009C0C85">
        <w:rPr>
          <w:rFonts w:ascii="Times New Roman" w:hAnsi="Times New Roman" w:cs="Times New Roman"/>
          <w:sz w:val="20"/>
          <w:szCs w:val="20"/>
        </w:rPr>
        <w:t>.</w:t>
      </w:r>
    </w:p>
    <w:p w14:paraId="5C7DAC56" w14:textId="77777777" w:rsidR="0026252B" w:rsidRPr="007A66ED" w:rsidRDefault="0026252B" w:rsidP="00B26CCD">
      <w:pPr>
        <w:spacing w:after="0"/>
        <w:jc w:val="both"/>
        <w:rPr>
          <w:rFonts w:ascii="Times New Roman" w:hAnsi="Times New Roman" w:cs="Times New Roman"/>
          <w:sz w:val="20"/>
          <w:szCs w:val="20"/>
        </w:rPr>
      </w:pPr>
      <w:r w:rsidRPr="009C0C85">
        <w:rPr>
          <w:rFonts w:ascii="Times New Roman" w:hAnsi="Times New Roman" w:cs="Times New Roman"/>
          <w:sz w:val="20"/>
          <w:szCs w:val="20"/>
        </w:rPr>
        <w:t>-</w:t>
      </w:r>
      <w:r w:rsidRPr="009C0C85">
        <w:rPr>
          <w:rFonts w:ascii="Times New Roman" w:hAnsi="Times New Roman" w:cs="Times New Roman"/>
          <w:sz w:val="20"/>
          <w:szCs w:val="20"/>
        </w:rPr>
        <w:tab/>
        <w:t>Заряжать литий-ионный аккумулятор регулярно (Каждые два месяца заряжать батарею полностью, не менее пяти часов непрерывно).</w:t>
      </w:r>
    </w:p>
    <w:p w14:paraId="5C493A34" w14:textId="54A7CB2D"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w:t>
      </w:r>
      <w:r w:rsidRPr="007A66ED">
        <w:rPr>
          <w:rFonts w:ascii="Times New Roman" w:hAnsi="Times New Roman" w:cs="Times New Roman"/>
          <w:sz w:val="20"/>
          <w:szCs w:val="20"/>
        </w:rPr>
        <w:tab/>
        <w:t xml:space="preserve">Периодически обслуживать </w:t>
      </w:r>
      <w:r w:rsidR="007922B2">
        <w:rPr>
          <w:rFonts w:ascii="Times New Roman" w:hAnsi="Times New Roman" w:cs="Times New Roman"/>
          <w:sz w:val="20"/>
          <w:szCs w:val="20"/>
        </w:rPr>
        <w:t>Оборудование</w:t>
      </w:r>
      <w:r w:rsidRPr="007A66ED">
        <w:rPr>
          <w:rFonts w:ascii="Times New Roman" w:hAnsi="Times New Roman" w:cs="Times New Roman"/>
          <w:sz w:val="20"/>
          <w:szCs w:val="20"/>
        </w:rPr>
        <w:t>, удалять бытовые загрязнени</w:t>
      </w:r>
      <w:r w:rsidR="007922B2">
        <w:rPr>
          <w:rFonts w:ascii="Times New Roman" w:hAnsi="Times New Roman" w:cs="Times New Roman"/>
          <w:sz w:val="20"/>
          <w:szCs w:val="20"/>
        </w:rPr>
        <w:t>я</w:t>
      </w:r>
      <w:r w:rsidRPr="007A66ED">
        <w:rPr>
          <w:rFonts w:ascii="Times New Roman" w:hAnsi="Times New Roman" w:cs="Times New Roman"/>
          <w:sz w:val="20"/>
          <w:szCs w:val="20"/>
        </w:rPr>
        <w:t xml:space="preserve"> (Жировые загрязнения и пыль могут послужить причиной перегрева, механических поломок, короткого замыкания. Планировать и выполнять регулярное обслуживание </w:t>
      </w:r>
      <w:r w:rsidR="007922B2">
        <w:rPr>
          <w:rFonts w:ascii="Times New Roman" w:hAnsi="Times New Roman" w:cs="Times New Roman"/>
          <w:sz w:val="20"/>
          <w:szCs w:val="20"/>
        </w:rPr>
        <w:t>Оборудования</w:t>
      </w:r>
      <w:r w:rsidRPr="007A66ED">
        <w:rPr>
          <w:rFonts w:ascii="Times New Roman" w:hAnsi="Times New Roman" w:cs="Times New Roman"/>
          <w:sz w:val="20"/>
          <w:szCs w:val="20"/>
        </w:rPr>
        <w:t>).</w:t>
      </w:r>
    </w:p>
    <w:p w14:paraId="004ACA5D" w14:textId="1DA1DAD0" w:rsidR="0026252B" w:rsidRPr="007A66ED"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w:t>
      </w:r>
      <w:r w:rsidRPr="007A66ED">
        <w:rPr>
          <w:rFonts w:ascii="Times New Roman" w:hAnsi="Times New Roman" w:cs="Times New Roman"/>
          <w:sz w:val="20"/>
          <w:szCs w:val="20"/>
        </w:rPr>
        <w:tab/>
        <w:t xml:space="preserve">Использовать только сертифицированные и рекомендованные </w:t>
      </w:r>
      <w:r w:rsidR="007922B2" w:rsidRPr="007922B2">
        <w:rPr>
          <w:rFonts w:ascii="Times New Roman" w:hAnsi="Times New Roman" w:cs="Times New Roman"/>
          <w:sz w:val="20"/>
          <w:szCs w:val="20"/>
        </w:rPr>
        <w:t xml:space="preserve">Производителем и Стороной, передавшей Оборудование блоки питания для </w:t>
      </w:r>
      <w:r w:rsidR="007922B2">
        <w:rPr>
          <w:rFonts w:ascii="Times New Roman" w:hAnsi="Times New Roman" w:cs="Times New Roman"/>
          <w:sz w:val="20"/>
          <w:szCs w:val="20"/>
        </w:rPr>
        <w:t>Оборудования.</w:t>
      </w:r>
    </w:p>
    <w:p w14:paraId="504213B9" w14:textId="59FFE45D" w:rsidR="0026252B" w:rsidRDefault="0026252B" w:rsidP="00B26CCD">
      <w:pPr>
        <w:spacing w:after="0"/>
        <w:jc w:val="both"/>
        <w:rPr>
          <w:rFonts w:ascii="Times New Roman" w:hAnsi="Times New Roman" w:cs="Times New Roman"/>
          <w:sz w:val="20"/>
          <w:szCs w:val="20"/>
        </w:rPr>
      </w:pPr>
      <w:r w:rsidRPr="007A66ED">
        <w:rPr>
          <w:rFonts w:ascii="Times New Roman" w:hAnsi="Times New Roman" w:cs="Times New Roman"/>
          <w:sz w:val="20"/>
          <w:szCs w:val="20"/>
        </w:rPr>
        <w:t>-</w:t>
      </w:r>
      <w:r w:rsidRPr="007A66ED">
        <w:rPr>
          <w:rFonts w:ascii="Times New Roman" w:hAnsi="Times New Roman" w:cs="Times New Roman"/>
          <w:sz w:val="20"/>
          <w:szCs w:val="20"/>
        </w:rPr>
        <w:tab/>
        <w:t xml:space="preserve">Не разбирать и не ремонтировать </w:t>
      </w:r>
      <w:r w:rsidR="007922B2">
        <w:rPr>
          <w:rFonts w:ascii="Times New Roman" w:hAnsi="Times New Roman" w:cs="Times New Roman"/>
          <w:sz w:val="20"/>
          <w:szCs w:val="20"/>
        </w:rPr>
        <w:t>Оборудование</w:t>
      </w:r>
      <w:r w:rsidRPr="007A66ED">
        <w:rPr>
          <w:rFonts w:ascii="Times New Roman" w:hAnsi="Times New Roman" w:cs="Times New Roman"/>
          <w:sz w:val="20"/>
          <w:szCs w:val="20"/>
        </w:rPr>
        <w:t xml:space="preserve"> самостоятельно, воспользоваться услугами </w:t>
      </w:r>
      <w:r w:rsidR="007922B2" w:rsidRPr="007922B2">
        <w:rPr>
          <w:rFonts w:ascii="Times New Roman" w:hAnsi="Times New Roman" w:cs="Times New Roman"/>
          <w:sz w:val="20"/>
          <w:szCs w:val="20"/>
        </w:rPr>
        <w:t>Ассоциированно</w:t>
      </w:r>
      <w:r w:rsidR="007922B2">
        <w:rPr>
          <w:rFonts w:ascii="Times New Roman" w:hAnsi="Times New Roman" w:cs="Times New Roman"/>
          <w:sz w:val="20"/>
          <w:szCs w:val="20"/>
        </w:rPr>
        <w:t>го</w:t>
      </w:r>
      <w:r w:rsidR="007922B2" w:rsidRPr="007922B2">
        <w:rPr>
          <w:rFonts w:ascii="Times New Roman" w:hAnsi="Times New Roman" w:cs="Times New Roman"/>
          <w:sz w:val="20"/>
          <w:szCs w:val="20"/>
        </w:rPr>
        <w:t xml:space="preserve"> сервисно</w:t>
      </w:r>
      <w:r w:rsidR="007922B2">
        <w:rPr>
          <w:rFonts w:ascii="Times New Roman" w:hAnsi="Times New Roman" w:cs="Times New Roman"/>
          <w:sz w:val="20"/>
          <w:szCs w:val="20"/>
        </w:rPr>
        <w:t>го</w:t>
      </w:r>
      <w:r w:rsidR="007922B2" w:rsidRPr="007922B2">
        <w:rPr>
          <w:rFonts w:ascii="Times New Roman" w:hAnsi="Times New Roman" w:cs="Times New Roman"/>
          <w:sz w:val="20"/>
          <w:szCs w:val="20"/>
        </w:rPr>
        <w:t xml:space="preserve"> центр</w:t>
      </w:r>
      <w:r w:rsidR="007922B2">
        <w:rPr>
          <w:rFonts w:ascii="Times New Roman" w:hAnsi="Times New Roman" w:cs="Times New Roman"/>
          <w:sz w:val="20"/>
          <w:szCs w:val="20"/>
        </w:rPr>
        <w:t>а</w:t>
      </w:r>
      <w:r w:rsidR="007922B2" w:rsidRPr="007922B2">
        <w:rPr>
          <w:rFonts w:ascii="Times New Roman" w:hAnsi="Times New Roman" w:cs="Times New Roman"/>
          <w:sz w:val="20"/>
          <w:szCs w:val="20"/>
        </w:rPr>
        <w:t xml:space="preserve"> (партнерской сети) </w:t>
      </w:r>
      <w:r w:rsidRPr="007A66ED">
        <w:rPr>
          <w:rFonts w:ascii="Times New Roman" w:hAnsi="Times New Roman" w:cs="Times New Roman"/>
          <w:sz w:val="20"/>
          <w:szCs w:val="20"/>
        </w:rPr>
        <w:t xml:space="preserve">(в случае обнаружения нарушенных пломб или защитных наклеек немедленно обратиться </w:t>
      </w:r>
      <w:r w:rsidR="007922B2">
        <w:rPr>
          <w:rFonts w:ascii="Times New Roman" w:hAnsi="Times New Roman" w:cs="Times New Roman"/>
          <w:sz w:val="20"/>
          <w:szCs w:val="20"/>
        </w:rPr>
        <w:t xml:space="preserve">в </w:t>
      </w:r>
      <w:r w:rsidR="007922B2" w:rsidRPr="007922B2">
        <w:rPr>
          <w:rFonts w:ascii="Times New Roman" w:hAnsi="Times New Roman" w:cs="Times New Roman"/>
          <w:sz w:val="20"/>
          <w:szCs w:val="20"/>
        </w:rPr>
        <w:t>Ассоциированн</w:t>
      </w:r>
      <w:r w:rsidR="007922B2">
        <w:rPr>
          <w:rFonts w:ascii="Times New Roman" w:hAnsi="Times New Roman" w:cs="Times New Roman"/>
          <w:sz w:val="20"/>
          <w:szCs w:val="20"/>
        </w:rPr>
        <w:t>ый сервисны</w:t>
      </w:r>
      <w:r w:rsidR="007922B2" w:rsidRPr="007922B2">
        <w:rPr>
          <w:rFonts w:ascii="Times New Roman" w:hAnsi="Times New Roman" w:cs="Times New Roman"/>
          <w:sz w:val="20"/>
          <w:szCs w:val="20"/>
        </w:rPr>
        <w:t>й центр (партнерской сети)</w:t>
      </w:r>
      <w:r w:rsidRPr="007A66ED">
        <w:rPr>
          <w:rFonts w:ascii="Times New Roman" w:hAnsi="Times New Roman" w:cs="Times New Roman"/>
          <w:sz w:val="20"/>
          <w:szCs w:val="20"/>
        </w:rPr>
        <w:t>).</w:t>
      </w:r>
    </w:p>
    <w:p w14:paraId="11FB740E" w14:textId="7639F28C" w:rsidR="0026252B" w:rsidRDefault="0026252B" w:rsidP="00B26CCD">
      <w:pPr>
        <w:spacing w:after="0"/>
        <w:jc w:val="both"/>
        <w:rPr>
          <w:rFonts w:ascii="Times New Roman" w:eastAsia="Times New Roman" w:hAnsi="Times New Roman" w:cs="Times New Roman"/>
          <w:color w:val="000000" w:themeColor="text1"/>
          <w:sz w:val="20"/>
          <w:szCs w:val="20"/>
          <w:lang w:eastAsia="ru-RU"/>
        </w:rPr>
      </w:pPr>
      <w:r w:rsidRPr="007A66ED">
        <w:rPr>
          <w:rFonts w:ascii="Times New Roman" w:hAnsi="Times New Roman" w:cs="Times New Roman"/>
          <w:sz w:val="20"/>
          <w:szCs w:val="20"/>
        </w:rPr>
        <w:t xml:space="preserve">6. Адреса и контактные телефоны </w:t>
      </w:r>
      <w:r w:rsidR="007922B2" w:rsidRPr="007922B2">
        <w:rPr>
          <w:rFonts w:ascii="Times New Roman" w:hAnsi="Times New Roman" w:cs="Times New Roman"/>
          <w:sz w:val="20"/>
          <w:szCs w:val="20"/>
        </w:rPr>
        <w:t>Ассоциированн</w:t>
      </w:r>
      <w:r w:rsidR="007922B2">
        <w:rPr>
          <w:rFonts w:ascii="Times New Roman" w:hAnsi="Times New Roman" w:cs="Times New Roman"/>
          <w:sz w:val="20"/>
          <w:szCs w:val="20"/>
        </w:rPr>
        <w:t>ых</w:t>
      </w:r>
      <w:r w:rsidR="007922B2" w:rsidRPr="007922B2">
        <w:rPr>
          <w:rFonts w:ascii="Times New Roman" w:hAnsi="Times New Roman" w:cs="Times New Roman"/>
          <w:sz w:val="20"/>
          <w:szCs w:val="20"/>
        </w:rPr>
        <w:t xml:space="preserve"> сервисн</w:t>
      </w:r>
      <w:r w:rsidR="007922B2">
        <w:rPr>
          <w:rFonts w:ascii="Times New Roman" w:hAnsi="Times New Roman" w:cs="Times New Roman"/>
          <w:sz w:val="20"/>
          <w:szCs w:val="20"/>
        </w:rPr>
        <w:t>ых</w:t>
      </w:r>
      <w:r w:rsidR="007922B2" w:rsidRPr="007922B2">
        <w:rPr>
          <w:rFonts w:ascii="Times New Roman" w:hAnsi="Times New Roman" w:cs="Times New Roman"/>
          <w:sz w:val="20"/>
          <w:szCs w:val="20"/>
        </w:rPr>
        <w:t xml:space="preserve"> центр</w:t>
      </w:r>
      <w:r w:rsidR="007922B2">
        <w:rPr>
          <w:rFonts w:ascii="Times New Roman" w:hAnsi="Times New Roman" w:cs="Times New Roman"/>
          <w:sz w:val="20"/>
          <w:szCs w:val="20"/>
        </w:rPr>
        <w:t>ов</w:t>
      </w:r>
      <w:r w:rsidR="007922B2" w:rsidRPr="007922B2">
        <w:rPr>
          <w:rFonts w:ascii="Times New Roman" w:hAnsi="Times New Roman" w:cs="Times New Roman"/>
          <w:sz w:val="20"/>
          <w:szCs w:val="20"/>
        </w:rPr>
        <w:t xml:space="preserve"> (партнерской сети)</w:t>
      </w:r>
      <w:r w:rsidR="007922B2">
        <w:rPr>
          <w:rFonts w:ascii="Times New Roman" w:hAnsi="Times New Roman" w:cs="Times New Roman"/>
          <w:sz w:val="20"/>
          <w:szCs w:val="20"/>
        </w:rPr>
        <w:t xml:space="preserve"> </w:t>
      </w:r>
      <w:r w:rsidRPr="007A66ED">
        <w:rPr>
          <w:rFonts w:ascii="Times New Roman" w:hAnsi="Times New Roman" w:cs="Times New Roman"/>
          <w:sz w:val="20"/>
          <w:szCs w:val="20"/>
        </w:rPr>
        <w:t xml:space="preserve">приведены на странице </w:t>
      </w:r>
      <w:r w:rsidR="007922B2">
        <w:rPr>
          <w:rFonts w:ascii="Times New Roman" w:hAnsi="Times New Roman" w:cs="Times New Roman"/>
          <w:sz w:val="20"/>
          <w:szCs w:val="20"/>
        </w:rPr>
        <w:t xml:space="preserve">по адресу: </w:t>
      </w:r>
      <w:hyperlink r:id="rId4" w:history="1">
        <w:r w:rsidR="00FC060E" w:rsidRPr="004D615C">
          <w:rPr>
            <w:rStyle w:val="ab"/>
            <w:rFonts w:ascii="Times New Roman" w:eastAsia="Times New Roman" w:hAnsi="Times New Roman" w:cs="Times New Roman"/>
            <w:sz w:val="20"/>
            <w:szCs w:val="20"/>
            <w:lang w:eastAsia="ru-RU"/>
          </w:rPr>
          <w:t>https://kassa.mts.ru/dealers/</w:t>
        </w:r>
      </w:hyperlink>
      <w:r w:rsidR="007A66ED">
        <w:rPr>
          <w:rFonts w:ascii="Times New Roman" w:eastAsia="Times New Roman" w:hAnsi="Times New Roman" w:cs="Times New Roman"/>
          <w:color w:val="000000" w:themeColor="text1"/>
          <w:sz w:val="20"/>
          <w:szCs w:val="20"/>
          <w:lang w:eastAsia="ru-RU"/>
        </w:rPr>
        <w:t>.</w:t>
      </w:r>
    </w:p>
    <w:p w14:paraId="345A3271" w14:textId="281AD15B" w:rsidR="00FC060E" w:rsidRDefault="00FC060E" w:rsidP="00B26CCD">
      <w:pPr>
        <w:spacing w:after="0"/>
        <w:jc w:val="both"/>
        <w:rPr>
          <w:rFonts w:ascii="Times New Roman" w:eastAsia="Times New Roman" w:hAnsi="Times New Roman" w:cs="Times New Roman"/>
          <w:color w:val="000000" w:themeColor="text1"/>
          <w:sz w:val="20"/>
          <w:szCs w:val="20"/>
          <w:lang w:eastAsia="ru-RU"/>
        </w:rPr>
      </w:pPr>
    </w:p>
    <w:p w14:paraId="27DE6A80" w14:textId="1AA86D32" w:rsidR="00FC060E" w:rsidRDefault="00FC060E" w:rsidP="00B26CCD">
      <w:pPr>
        <w:spacing w:after="0"/>
        <w:jc w:val="both"/>
        <w:rPr>
          <w:rFonts w:ascii="Times New Roman" w:eastAsia="Times New Roman" w:hAnsi="Times New Roman" w:cs="Times New Roman"/>
          <w:color w:val="000000" w:themeColor="text1"/>
          <w:sz w:val="20"/>
          <w:szCs w:val="20"/>
          <w:lang w:eastAsia="ru-RU"/>
        </w:rPr>
      </w:pPr>
    </w:p>
    <w:p w14:paraId="4A71CF96" w14:textId="614BC3F2" w:rsidR="00FC060E" w:rsidRPr="007A66ED" w:rsidRDefault="00FC060E" w:rsidP="00B26CCD">
      <w:pPr>
        <w:spacing w:after="0"/>
        <w:jc w:val="both"/>
        <w:rPr>
          <w:rFonts w:ascii="Times New Roman" w:hAnsi="Times New Roman" w:cs="Times New Roman"/>
          <w:sz w:val="20"/>
          <w:szCs w:val="20"/>
        </w:rPr>
      </w:pPr>
      <w:r>
        <w:rPr>
          <w:rFonts w:ascii="Times New Roman" w:eastAsia="Times New Roman" w:hAnsi="Times New Roman" w:cs="Times New Roman"/>
          <w:color w:val="000000" w:themeColor="text1"/>
          <w:sz w:val="20"/>
          <w:szCs w:val="20"/>
          <w:lang w:eastAsia="ru-RU"/>
        </w:rPr>
        <w:t>М.П. ____________________________________________</w:t>
      </w:r>
      <w:bookmarkStart w:id="0" w:name="_GoBack"/>
      <w:bookmarkEnd w:id="0"/>
    </w:p>
    <w:p w14:paraId="2F9264E5" w14:textId="3C56E403" w:rsidR="009F0878" w:rsidRPr="007A66ED" w:rsidRDefault="009F0878" w:rsidP="00B26CCD">
      <w:pPr>
        <w:jc w:val="both"/>
        <w:rPr>
          <w:rFonts w:ascii="Times New Roman" w:hAnsi="Times New Roman" w:cs="Times New Roman"/>
          <w:sz w:val="20"/>
          <w:szCs w:val="20"/>
        </w:rPr>
      </w:pPr>
    </w:p>
    <w:sectPr w:rsidR="009F0878" w:rsidRPr="007A66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5AE"/>
    <w:rsid w:val="00040EC4"/>
    <w:rsid w:val="000552BC"/>
    <w:rsid w:val="00086CB3"/>
    <w:rsid w:val="000F55F9"/>
    <w:rsid w:val="00193766"/>
    <w:rsid w:val="00214C2A"/>
    <w:rsid w:val="0026252B"/>
    <w:rsid w:val="002E21E2"/>
    <w:rsid w:val="00373060"/>
    <w:rsid w:val="00375743"/>
    <w:rsid w:val="00383C9D"/>
    <w:rsid w:val="003C43D1"/>
    <w:rsid w:val="00472624"/>
    <w:rsid w:val="004F368E"/>
    <w:rsid w:val="0051639D"/>
    <w:rsid w:val="00563AF7"/>
    <w:rsid w:val="00564F96"/>
    <w:rsid w:val="00642271"/>
    <w:rsid w:val="00672AA5"/>
    <w:rsid w:val="00765078"/>
    <w:rsid w:val="00787A0F"/>
    <w:rsid w:val="007922B2"/>
    <w:rsid w:val="007A66ED"/>
    <w:rsid w:val="008314B8"/>
    <w:rsid w:val="009225AE"/>
    <w:rsid w:val="009C0C85"/>
    <w:rsid w:val="009F0878"/>
    <w:rsid w:val="00A21875"/>
    <w:rsid w:val="00A37676"/>
    <w:rsid w:val="00AC77D0"/>
    <w:rsid w:val="00AD2D64"/>
    <w:rsid w:val="00B26CCD"/>
    <w:rsid w:val="00C277FE"/>
    <w:rsid w:val="00D72032"/>
    <w:rsid w:val="00DA1C9A"/>
    <w:rsid w:val="00E278EB"/>
    <w:rsid w:val="00E31119"/>
    <w:rsid w:val="00E4376B"/>
    <w:rsid w:val="00E55E7D"/>
    <w:rsid w:val="00E6090A"/>
    <w:rsid w:val="00ED2843"/>
    <w:rsid w:val="00F40963"/>
    <w:rsid w:val="00F40AFC"/>
    <w:rsid w:val="00FC0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2702"/>
  <w15:chartTrackingRefBased/>
  <w15:docId w15:val="{16A34A21-8D8F-4AF6-8F55-BB7F7943C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26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757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annotation reference"/>
    <w:basedOn w:val="a0"/>
    <w:uiPriority w:val="99"/>
    <w:semiHidden/>
    <w:unhideWhenUsed/>
    <w:rsid w:val="000F55F9"/>
    <w:rPr>
      <w:sz w:val="16"/>
      <w:szCs w:val="16"/>
    </w:rPr>
  </w:style>
  <w:style w:type="paragraph" w:styleId="a5">
    <w:name w:val="annotation text"/>
    <w:basedOn w:val="a"/>
    <w:link w:val="a6"/>
    <w:uiPriority w:val="99"/>
    <w:semiHidden/>
    <w:unhideWhenUsed/>
    <w:rsid w:val="000F55F9"/>
    <w:pPr>
      <w:spacing w:line="240" w:lineRule="auto"/>
    </w:pPr>
    <w:rPr>
      <w:sz w:val="20"/>
      <w:szCs w:val="20"/>
    </w:rPr>
  </w:style>
  <w:style w:type="character" w:customStyle="1" w:styleId="a6">
    <w:name w:val="Текст примечания Знак"/>
    <w:basedOn w:val="a0"/>
    <w:link w:val="a5"/>
    <w:uiPriority w:val="99"/>
    <w:semiHidden/>
    <w:rsid w:val="000F55F9"/>
    <w:rPr>
      <w:sz w:val="20"/>
      <w:szCs w:val="20"/>
    </w:rPr>
  </w:style>
  <w:style w:type="paragraph" w:styleId="a7">
    <w:name w:val="annotation subject"/>
    <w:basedOn w:val="a5"/>
    <w:next w:val="a5"/>
    <w:link w:val="a8"/>
    <w:uiPriority w:val="99"/>
    <w:semiHidden/>
    <w:unhideWhenUsed/>
    <w:rsid w:val="000F55F9"/>
    <w:rPr>
      <w:b/>
      <w:bCs/>
    </w:rPr>
  </w:style>
  <w:style w:type="character" w:customStyle="1" w:styleId="a8">
    <w:name w:val="Тема примечания Знак"/>
    <w:basedOn w:val="a6"/>
    <w:link w:val="a7"/>
    <w:uiPriority w:val="99"/>
    <w:semiHidden/>
    <w:rsid w:val="000F55F9"/>
    <w:rPr>
      <w:b/>
      <w:bCs/>
      <w:sz w:val="20"/>
      <w:szCs w:val="20"/>
    </w:rPr>
  </w:style>
  <w:style w:type="paragraph" w:styleId="a9">
    <w:name w:val="Balloon Text"/>
    <w:basedOn w:val="a"/>
    <w:link w:val="aa"/>
    <w:uiPriority w:val="99"/>
    <w:semiHidden/>
    <w:unhideWhenUsed/>
    <w:rsid w:val="000F55F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F55F9"/>
    <w:rPr>
      <w:rFonts w:ascii="Segoe UI" w:hAnsi="Segoe UI" w:cs="Segoe UI"/>
      <w:sz w:val="18"/>
      <w:szCs w:val="18"/>
    </w:rPr>
  </w:style>
  <w:style w:type="character" w:styleId="ab">
    <w:name w:val="Hyperlink"/>
    <w:basedOn w:val="a0"/>
    <w:uiPriority w:val="99"/>
    <w:unhideWhenUsed/>
    <w:rsid w:val="002E21E2"/>
    <w:rPr>
      <w:color w:val="0000FF"/>
      <w:u w:val="single"/>
    </w:rPr>
  </w:style>
  <w:style w:type="character" w:styleId="ac">
    <w:name w:val="FollowedHyperlink"/>
    <w:basedOn w:val="a0"/>
    <w:uiPriority w:val="99"/>
    <w:semiHidden/>
    <w:unhideWhenUsed/>
    <w:rsid w:val="00F40963"/>
    <w:rPr>
      <w:color w:val="954F72" w:themeColor="followedHyperlink"/>
      <w:u w:val="single"/>
    </w:rPr>
  </w:style>
  <w:style w:type="paragraph" w:styleId="ad">
    <w:name w:val="Subtitle"/>
    <w:basedOn w:val="a"/>
    <w:next w:val="a"/>
    <w:link w:val="ae"/>
    <w:uiPriority w:val="11"/>
    <w:qFormat/>
    <w:rsid w:val="0026252B"/>
    <w:pPr>
      <w:numPr>
        <w:ilvl w:val="1"/>
      </w:numPr>
    </w:pPr>
    <w:rPr>
      <w:rFonts w:eastAsiaTheme="minorEastAsia"/>
      <w:color w:val="5A5A5A" w:themeColor="text1" w:themeTint="A5"/>
      <w:spacing w:val="15"/>
    </w:rPr>
  </w:style>
  <w:style w:type="character" w:customStyle="1" w:styleId="ae">
    <w:name w:val="Подзаголовок Знак"/>
    <w:basedOn w:val="a0"/>
    <w:link w:val="ad"/>
    <w:uiPriority w:val="11"/>
    <w:rsid w:val="0026252B"/>
    <w:rPr>
      <w:rFonts w:eastAsiaTheme="minorEastAsia"/>
      <w:color w:val="5A5A5A" w:themeColor="text1" w:themeTint="A5"/>
      <w:spacing w:val="15"/>
    </w:rPr>
  </w:style>
  <w:style w:type="paragraph" w:styleId="af">
    <w:name w:val="No Spacing"/>
    <w:uiPriority w:val="1"/>
    <w:qFormat/>
    <w:rsid w:val="00672A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kassa.mts.ru/dealer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1952</Words>
  <Characters>11129</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Litebox508</cp:lastModifiedBy>
  <cp:revision>6</cp:revision>
  <dcterms:created xsi:type="dcterms:W3CDTF">2020-01-29T12:41:00Z</dcterms:created>
  <dcterms:modified xsi:type="dcterms:W3CDTF">2020-01-30T08:07:00Z</dcterms:modified>
</cp:coreProperties>
</file>